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Eyebrow"/>
      </w:pPr>
      <w:r>
        <w:t xml:space="preserve">DOCRIDE  /  EDITABLE TEMPLATE</w:t>
      </w:r>
    </w:p>
    <w:p>
      <w:pPr>
        <w:pStyle w:val="Title"/>
      </w:pPr>
      <w:r>
        <w:t xml:space="preserve">Risk Assessment &amp;</w:t>
        <w:br/>
        <w:t xml:space="preserve">Method Statement</w:t>
      </w:r>
    </w:p>
    <w:p>
      <w:pPr>
        <w:pStyle w:val="Intro"/>
      </w:pPr>
      <w:r>
        <w:t xml:space="preserve">Plan the work. Communicate the controls. Check they are in place.</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4200"/>
        <w:gridCol w:w="11278"/>
      </w:tblGrid>
      <w:tr>
        <w:trPr>
          <w:tblHeader/>
          <w:cantSplit/>
        </w:trPr>
        <w:tc>
          <w:tcPr>
            <w:tcW w:w="4200" w:type="dxa"/>
            <w:shd w:fill="193C33"/>
            <w:vAlign w:val="top"/>
          </w:tcPr>
          <w:p>
            <w:pPr>
              <w:pStyle w:val="TableHeader"/>
            </w:pPr>
            <w:r>
              <w:t xml:space="preserve">DOCUMENT DETAILS</w:t>
            </w:r>
          </w:p>
        </w:tc>
        <w:tc>
          <w:tcPr>
            <w:tcW w:w="11278" w:type="dxa"/>
            <w:shd w:fill="193C33"/>
            <w:vAlign w:val="top"/>
          </w:tcPr>
          <w:p>
            <w:pPr>
              <w:pStyle w:val="TableHeader"/>
            </w:pPr>
            <w:r>
              <w:t xml:space="preserve">COMPLETE FOR YOUR WORK</w:t>
            </w:r>
          </w:p>
        </w:tc>
      </w:tr>
      <w:tr>
        <w:trPr>
          <w:trHeight w:val="370" w:hRule="atLeast"/>
        </w:trPr>
        <w:tc>
          <w:tcPr>
            <w:tcW w:w="4200" w:type="dxa"/>
            <w:shd w:fill="F1F6F3"/>
            <w:vAlign w:val="top"/>
          </w:tcPr>
          <w:p>
            <w:pPr>
              <w:pStyle w:val="TableText"/>
            </w:pPr>
            <w:r>
              <w:t xml:space="preserve">Assessment title / activity</w:t>
            </w:r>
          </w:p>
        </w:tc>
        <w:tc>
          <w:tcPr>
            <w:tcW w:w="11278" w:type="dxa"/>
            <w:shd w:fill="F1F6F3"/>
            <w:vAlign w:val="top"/>
          </w:tcPr>
          <w:p>
            <w:pPr>
              <w:pStyle w:val="TableText"/>
            </w:pPr>
            <w:r>
              <w:rPr>
                <w:rStyle w:val="PlaceholderText"/>
              </w:rPr>
              <w:t xml:space="preserve">Enter activity title, e.g. External brickwork from a scaffold platform</w:t>
            </w:r>
          </w:p>
        </w:tc>
      </w:tr>
      <w:tr>
        <w:trPr>
          <w:trHeight w:val="370" w:hRule="atLeast"/>
        </w:trPr>
        <w:tc>
          <w:tcPr>
            <w:tcW w:w="4200" w:type="dxa"/>
            <w:shd w:fill="FFFFFF"/>
            <w:vAlign w:val="top"/>
          </w:tcPr>
          <w:p>
            <w:pPr>
              <w:pStyle w:val="TableText"/>
            </w:pPr>
            <w:r>
              <w:t xml:space="preserve">Business / contractor</w:t>
            </w:r>
          </w:p>
        </w:tc>
        <w:tc>
          <w:tcPr>
            <w:tcW w:w="11278" w:type="dxa"/>
            <w:shd w:fill="FFFFFF"/>
            <w:vAlign w:val="top"/>
          </w:tcPr>
          <w:p>
            <w:pPr>
              <w:pStyle w:val="TableText"/>
            </w:pPr>
            <w:r>
              <w:rPr>
                <w:rStyle w:val="PlaceholderText"/>
              </w:rPr>
              <w:t xml:space="preserve">e.g. Example Construction Ltd</w:t>
            </w:r>
          </w:p>
        </w:tc>
      </w:tr>
      <w:tr>
        <w:trPr>
          <w:trHeight w:val="370" w:hRule="atLeast"/>
        </w:trPr>
        <w:tc>
          <w:tcPr>
            <w:tcW w:w="4200" w:type="dxa"/>
            <w:shd w:fill="F1F6F3"/>
            <w:vAlign w:val="top"/>
          </w:tcPr>
          <w:p>
            <w:pPr>
              <w:pStyle w:val="TableText"/>
            </w:pPr>
            <w:r>
              <w:t xml:space="preserve">Project / site / exact work location</w:t>
            </w:r>
          </w:p>
        </w:tc>
        <w:tc>
          <w:tcPr>
            <w:tcW w:w="11278" w:type="dxa"/>
            <w:shd w:fill="F1F6F3"/>
            <w:vAlign w:val="top"/>
          </w:tcPr>
          <w:p>
            <w:pPr>
              <w:pStyle w:val="TableText"/>
            </w:pPr>
            <w:r>
              <w:rPr>
                <w:rStyle w:val="PlaceholderText"/>
              </w:rPr>
              <w:t xml:space="preserve">e.g. Riverside project, Block A, east elevation</w:t>
            </w:r>
          </w:p>
        </w:tc>
      </w:tr>
      <w:tr>
        <w:trPr>
          <w:trHeight w:val="370" w:hRule="atLeast"/>
        </w:trPr>
        <w:tc>
          <w:tcPr>
            <w:tcW w:w="4200" w:type="dxa"/>
            <w:shd w:fill="FFFFFF"/>
            <w:vAlign w:val="top"/>
          </w:tcPr>
          <w:p>
            <w:pPr>
              <w:pStyle w:val="TableText"/>
            </w:pPr>
            <w:r>
              <w:t xml:space="preserve">RAMS reference / version / status</w:t>
            </w:r>
          </w:p>
        </w:tc>
        <w:tc>
          <w:tcPr>
            <w:tcW w:w="11278" w:type="dxa"/>
            <w:shd w:fill="FFFFFF"/>
            <w:vAlign w:val="top"/>
          </w:tcPr>
          <w:p>
            <w:pPr>
              <w:pStyle w:val="TableText"/>
            </w:pPr>
            <w:r>
              <w:rPr>
                <w:rStyle w:val="PlaceholderText"/>
              </w:rPr>
              <w:t xml:space="preserve">e.g. RAMS-001 / Version 1 / Draft - awaiting review</w:t>
            </w:r>
          </w:p>
        </w:tc>
      </w:tr>
      <w:tr>
        <w:trPr>
          <w:trHeight w:val="370" w:hRule="atLeast"/>
        </w:trPr>
        <w:tc>
          <w:tcPr>
            <w:tcW w:w="4200" w:type="dxa"/>
            <w:shd w:fill="F1F6F3"/>
            <w:vAlign w:val="top"/>
          </w:tcPr>
          <w:p>
            <w:pPr>
              <w:pStyle w:val="TableText"/>
            </w:pPr>
            <w:r>
              <w:t xml:space="preserve">Assessment date / planned work dates</w:t>
            </w:r>
          </w:p>
        </w:tc>
        <w:tc>
          <w:tcPr>
            <w:tcW w:w="11278" w:type="dxa"/>
            <w:shd w:fill="F1F6F3"/>
            <w:vAlign w:val="top"/>
          </w:tcPr>
          <w:p>
            <w:pPr>
              <w:pStyle w:val="TableText"/>
            </w:pPr>
            <w:r>
              <w:rPr>
                <w:rStyle w:val="PlaceholderText"/>
              </w:rPr>
              <w:t xml:space="preserve">e.g. Assessed 12 Oct 2026 / Work planned 19 to 23 Oct 2026</w:t>
            </w:r>
          </w:p>
        </w:tc>
      </w:tr>
      <w:tr>
        <w:trPr>
          <w:trHeight w:val="370" w:hRule="atLeast"/>
        </w:trPr>
        <w:tc>
          <w:tcPr>
            <w:tcW w:w="4200" w:type="dxa"/>
            <w:shd w:fill="FFFFFF"/>
            <w:vAlign w:val="top"/>
          </w:tcPr>
          <w:p>
            <w:pPr>
              <w:pStyle w:val="TableText"/>
            </w:pPr>
            <w:r>
              <w:t xml:space="preserve">Risk profile / jurisdiction</w:t>
            </w:r>
          </w:p>
        </w:tc>
        <w:tc>
          <w:tcPr>
            <w:tcW w:w="11278" w:type="dxa"/>
            <w:shd w:fill="FFFFFF"/>
            <w:vAlign w:val="top"/>
          </w:tcPr>
          <w:p>
            <w:pPr>
              <w:pStyle w:val="TableText"/>
            </w:pPr>
            <w:r>
              <w:rPr>
                <w:rStyle w:val="PlaceholderText"/>
              </w:rPr>
              <w:t xml:space="preserve">e.g. High initial risk / England</w:t>
            </w:r>
          </w:p>
        </w:tc>
      </w:tr>
      <w:tr>
        <w:trPr>
          <w:trHeight w:val="370" w:hRule="atLeast"/>
        </w:trPr>
        <w:tc>
          <w:tcPr>
            <w:tcW w:w="4200" w:type="dxa"/>
            <w:shd w:fill="F1F6F3"/>
            <w:vAlign w:val="top"/>
          </w:tcPr>
          <w:p>
            <w:pPr>
              <w:pStyle w:val="TableText"/>
            </w:pPr>
            <w:r>
              <w:t xml:space="preserve">Prepared by / reviewed by</w:t>
            </w:r>
          </w:p>
        </w:tc>
        <w:tc>
          <w:tcPr>
            <w:tcW w:w="11278" w:type="dxa"/>
            <w:shd w:fill="F1F6F3"/>
            <w:vAlign w:val="top"/>
          </w:tcPr>
          <w:p>
            <w:pPr>
              <w:pStyle w:val="TableText"/>
            </w:pPr>
            <w:r>
              <w:rPr>
                <w:rStyle w:val="PlaceholderText"/>
              </w:rPr>
              <w:t xml:space="preserve">e.g. Alex Taylor, site supervisor, experienced in this activity / Jordan Smith, competent reviewer</w:t>
            </w:r>
          </w:p>
        </w:tc>
      </w:tr>
      <w:tr>
        <w:trPr>
          <w:trHeight w:val="370" w:hRule="atLeast"/>
        </w:trPr>
        <w:tc>
          <w:tcPr>
            <w:tcW w:w="4200" w:type="dxa"/>
            <w:shd w:fill="FFFFFF"/>
            <w:vAlign w:val="top"/>
          </w:tcPr>
          <w:p>
            <w:pPr>
              <w:pStyle w:val="TableText"/>
            </w:pPr>
            <w:r>
              <w:t xml:space="preserve">Activity description and scope</w:t>
            </w:r>
          </w:p>
        </w:tc>
        <w:tc>
          <w:tcPr>
            <w:tcW w:w="11278" w:type="dxa"/>
            <w:shd w:fill="FFFFFF"/>
            <w:vAlign w:val="top"/>
          </w:tcPr>
          <w:p>
            <w:pPr>
              <w:pStyle w:val="TableText"/>
            </w:pPr>
            <w:r>
              <w:rPr>
                <w:rStyle w:val="PlaceholderText"/>
              </w:rPr>
              <w:t xml:space="preserve">e.g. Lay external brickwork from an existing scaffold; excludes scaffold erection and alteration</w:t>
            </w:r>
          </w:p>
        </w:tc>
      </w:tr>
      <w:tr>
        <w:trPr>
          <w:trHeight w:val="370" w:hRule="atLeast"/>
        </w:trPr>
        <w:tc>
          <w:tcPr>
            <w:tcW w:w="4200" w:type="dxa"/>
            <w:shd w:fill="F1F6F3"/>
            <w:vAlign w:val="top"/>
          </w:tcPr>
          <w:p>
            <w:pPr>
              <w:pStyle w:val="TableText"/>
            </w:pPr>
            <w:r>
              <w:t xml:space="preserve">Persons at risk / site interfaces</w:t>
            </w:r>
          </w:p>
        </w:tc>
        <w:tc>
          <w:tcPr>
            <w:tcW w:w="11278" w:type="dxa"/>
            <w:shd w:fill="F1F6F3"/>
            <w:vAlign w:val="top"/>
          </w:tcPr>
          <w:p>
            <w:pPr>
              <w:pStyle w:val="TableText"/>
            </w:pPr>
            <w:r>
              <w:rPr>
                <w:rStyle w:val="PlaceholderText"/>
              </w:rPr>
              <w:t xml:space="preserve">e.g. Bricklayers on the platform, labourers delivering materials and contractors working below</w:t>
            </w:r>
          </w:p>
        </w:tc>
      </w:tr>
    </w:tbl>
    <w:p>
      <w:pPr>
        <w:pStyle w:val="Spacer"/>
      </w:pPr>
    </w:p>
    <w:p>
      <w:pPr>
        <w:pStyle w:val="Heading2"/>
      </w:pPr>
      <w:r>
        <w:t xml:space="preserve">Using this template</w:t>
      </w:r>
    </w:p>
    <w:p>
      <w:pPr>
        <w:pStyle w:val="Normal"/>
      </w:pPr>
      <w:r>
        <w:t xml:space="preserve">Light-grey entries beginning with 'e.g.' are illustrative examples, including names, dates and scores. Replace them with your own assessment, add rows as needed and explain any section that is not applicable. Complete and review the RAMS for the actual task and site before briefing the team and starting work.</w:t>
      </w:r>
    </w:p>
    <w:p>
      <w:pPr>
        <w:pStyle w:val="Heading1"/>
        <w:pageBreakBefore/>
      </w:pPr>
      <w:r>
        <w:t xml:space="preserve">01 / RAMS table</w:t>
      </w:r>
    </w:p>
    <w:p>
      <w:pPr>
        <w:pStyle w:val="Intro"/>
      </w:pPr>
      <w:r>
        <w:t xml:space="preserve">Record each foreseeable risk, its source, the controls and the remaining risk. Duplicate rows for additional hazards.</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1850"/>
        <w:gridCol w:w="1400"/>
        <w:gridCol w:w="780"/>
        <w:gridCol w:w="780"/>
        <w:gridCol w:w="780"/>
        <w:gridCol w:w="3900"/>
        <w:gridCol w:w="2500"/>
        <w:gridCol w:w="780"/>
        <w:gridCol w:w="780"/>
        <w:gridCol w:w="1928"/>
      </w:tblGrid>
      <w:tr>
        <w:trPr>
          <w:tblHeader/>
          <w:cantSplit/>
          <w:trHeight w:val="1400" w:hRule="atLeast"/>
        </w:trPr>
        <w:tc>
          <w:tcPr>
            <w:tcW w:w="1850" w:type="dxa"/>
            <w:shd w:fill="193C33"/>
            <w:vAlign w:val="top"/>
          </w:tcPr>
          <w:p>
            <w:pPr>
              <w:pStyle w:val="TableHeader"/>
            </w:pPr>
            <w:r>
              <w:t xml:space="preserve">Foreseeable Risks</w:t>
            </w:r>
          </w:p>
        </w:tc>
        <w:tc>
          <w:tcPr>
            <w:tcW w:w="1400" w:type="dxa"/>
            <w:shd w:fill="193C33"/>
            <w:vAlign w:val="top"/>
          </w:tcPr>
          <w:p>
            <w:pPr>
              <w:pStyle w:val="TableHeader"/>
            </w:pPr>
            <w:r>
              <w:t xml:space="preserve">Hazard Source</w:t>
            </w:r>
          </w:p>
        </w:tc>
        <w:tc>
          <w:tcPr>
            <w:tcW w:w="780" w:type="dxa"/>
            <w:shd w:fill="193C33"/>
            <w:vAlign w:val="top"/>
            <w:textDirection w:val="btLr"/>
          </w:tcPr>
          <w:p>
            <w:pPr>
              <w:pStyle w:val="TableHeader"/>
            </w:pPr>
            <w:r>
              <w:t xml:space="preserve">Likelihood</w:t>
              <w:br/>
              <w:t xml:space="preserve">(Pre)</w:t>
            </w:r>
          </w:p>
        </w:tc>
        <w:tc>
          <w:tcPr>
            <w:tcW w:w="780" w:type="dxa"/>
            <w:shd w:fill="193C33"/>
            <w:vAlign w:val="top"/>
            <w:textDirection w:val="btLr"/>
          </w:tcPr>
          <w:p>
            <w:pPr>
              <w:pStyle w:val="TableHeader"/>
            </w:pPr>
            <w:r>
              <w:t xml:space="preserve">Severity</w:t>
              <w:br/>
              <w:t xml:space="preserve">(Pre)</w:t>
            </w:r>
          </w:p>
        </w:tc>
        <w:tc>
          <w:tcPr>
            <w:tcW w:w="780" w:type="dxa"/>
            <w:shd w:fill="193C33"/>
            <w:vAlign w:val="top"/>
            <w:textDirection w:val="btLr"/>
          </w:tcPr>
          <w:p>
            <w:pPr>
              <w:pStyle w:val="TableHeader"/>
            </w:pPr>
            <w:r>
              <w:t xml:space="preserve">Risk Rating</w:t>
              <w:br/>
              <w:t xml:space="preserve">(Pre)</w:t>
            </w:r>
          </w:p>
        </w:tc>
        <w:tc>
          <w:tcPr>
            <w:tcW w:w="3900" w:type="dxa"/>
            <w:shd w:fill="193C33"/>
            <w:vAlign w:val="top"/>
          </w:tcPr>
          <w:p>
            <w:pPr>
              <w:pStyle w:val="TableHeader"/>
            </w:pPr>
            <w:r>
              <w:t xml:space="preserve">Risk Controls</w:t>
            </w:r>
          </w:p>
        </w:tc>
        <w:tc>
          <w:tcPr>
            <w:tcW w:w="2500" w:type="dxa"/>
            <w:shd w:fill="193C33"/>
            <w:vAlign w:val="top"/>
          </w:tcPr>
          <w:p>
            <w:pPr>
              <w:pStyle w:val="TableHeader"/>
            </w:pPr>
            <w:r>
              <w:t xml:space="preserve">Residual explanation (ALARP)</w:t>
            </w:r>
          </w:p>
        </w:tc>
        <w:tc>
          <w:tcPr>
            <w:tcW w:w="780" w:type="dxa"/>
            <w:shd w:fill="193C33"/>
            <w:vAlign w:val="top"/>
            <w:textDirection w:val="btLr"/>
          </w:tcPr>
          <w:p>
            <w:pPr>
              <w:pStyle w:val="TableHeader"/>
            </w:pPr>
            <w:r>
              <w:t xml:space="preserve">Likelihood</w:t>
              <w:br/>
              <w:t xml:space="preserve">(Post)</w:t>
            </w:r>
          </w:p>
        </w:tc>
        <w:tc>
          <w:tcPr>
            <w:tcW w:w="780" w:type="dxa"/>
            <w:shd w:fill="193C33"/>
            <w:vAlign w:val="top"/>
            <w:textDirection w:val="btLr"/>
          </w:tcPr>
          <w:p>
            <w:pPr>
              <w:pStyle w:val="TableHeader"/>
            </w:pPr>
            <w:r>
              <w:t xml:space="preserve">Severity</w:t>
              <w:br/>
              <w:t xml:space="preserve">(Post)</w:t>
            </w:r>
          </w:p>
        </w:tc>
        <w:tc>
          <w:tcPr>
            <w:tcW w:w="1928" w:type="dxa"/>
            <w:shd w:fill="193C33"/>
            <w:vAlign w:val="top"/>
            <w:textDirection w:val="btLr"/>
          </w:tcPr>
          <w:p>
            <w:pPr>
              <w:pStyle w:val="TableHeader"/>
            </w:pPr>
            <w:r>
              <w:t xml:space="preserve">Risk Rating</w:t>
              <w:br/>
              <w:t xml:space="preserve">(Post)</w:t>
            </w:r>
          </w:p>
        </w:tc>
      </w:tr>
      <w:tr>
        <w:trPr>
          <w:trHeight w:val="1200" w:hRule="atLeast"/>
        </w:trPr>
        <w:tc>
          <w:tcPr>
            <w:tcW w:w="1850" w:type="dxa"/>
            <w:shd w:fill="F1F6F3"/>
            <w:vAlign w:val="top"/>
          </w:tcPr>
          <w:p>
            <w:pPr>
              <w:pStyle w:val="TableText"/>
            </w:pPr>
            <w:r>
              <w:rPr>
                <w:rStyle w:val="PlaceholderText"/>
              </w:rPr>
              <w:t xml:space="preserve">e.g. Fall from height: the bricklayer working on the scaffold could suffer serious or fatal injury.</w:t>
            </w:r>
          </w:p>
        </w:tc>
        <w:tc>
          <w:tcPr>
            <w:tcW w:w="1400" w:type="dxa"/>
            <w:shd w:fill="F1F6F3"/>
            <w:vAlign w:val="top"/>
          </w:tcPr>
          <w:p>
            <w:pPr>
              <w:pStyle w:val="TableText"/>
            </w:pPr>
            <w:r>
              <w:rPr>
                <w:rStyle w:val="PlaceholderText"/>
              </w:rPr>
              <w:t xml:space="preserve">e.g. An unprotected platform edge or incomplete decking.</w:t>
            </w:r>
          </w:p>
        </w:tc>
        <w:tc>
          <w:tcPr>
            <w:tcW w:w="780" w:type="dxa"/>
            <w:shd w:fill="F1F6F3"/>
            <w:vAlign w:val="top"/>
          </w:tcPr>
          <w:p>
            <w:pPr>
              <w:pStyle w:val="TableText"/>
            </w:pPr>
            <w:r>
              <w:rPr>
                <w:rStyle w:val="PlaceholderText"/>
              </w:rPr>
              <w:t xml:space="preserve">e.g. 4</w:t>
            </w:r>
          </w:p>
        </w:tc>
        <w:tc>
          <w:tcPr>
            <w:tcW w:w="780" w:type="dxa"/>
            <w:shd w:fill="F1F6F3"/>
            <w:vAlign w:val="top"/>
          </w:tcPr>
          <w:p>
            <w:pPr>
              <w:pStyle w:val="TableText"/>
            </w:pPr>
            <w:r>
              <w:rPr>
                <w:rStyle w:val="PlaceholderText"/>
              </w:rPr>
              <w:t xml:space="preserve">e.g. 5</w:t>
            </w:r>
          </w:p>
        </w:tc>
        <w:tc>
          <w:tcPr>
            <w:tcW w:w="780" w:type="dxa"/>
            <w:shd w:fill="F1F6F3"/>
            <w:vAlign w:val="top"/>
          </w:tcPr>
          <w:p>
            <w:pPr>
              <w:pStyle w:val="TableText"/>
            </w:pPr>
            <w:r>
              <w:rPr>
                <w:rStyle w:val="PlaceholderText"/>
              </w:rPr>
              <w:t xml:space="preserve">e.g. 20</w:t>
            </w:r>
          </w:p>
        </w:tc>
        <w:tc>
          <w:tcPr>
            <w:tcW w:w="3900" w:type="dxa"/>
            <w:shd w:fill="F1F6F3"/>
            <w:vAlign w:val="top"/>
          </w:tcPr>
          <w:p>
            <w:pPr>
              <w:pStyle w:val="TableText"/>
            </w:pPr>
            <w:r>
              <w:rPr>
                <w:rStyle w:val="PlaceholderText"/>
              </w:rPr>
              <w:t xml:space="preserve">e.g. Engineering: provide a fully boarded platform with suitable edge protection and safe access. Administrative: competent inspection and pre-use checks; stop if protection is missing.</w:t>
            </w:r>
          </w:p>
        </w:tc>
        <w:tc>
          <w:tcPr>
            <w:tcW w:w="2500" w:type="dxa"/>
            <w:shd w:fill="F1F6F3"/>
            <w:vAlign w:val="top"/>
          </w:tcPr>
          <w:p>
            <w:pPr>
              <w:pStyle w:val="TableText"/>
            </w:pPr>
            <w:r>
              <w:rPr>
                <w:rStyle w:val="PlaceholderText"/>
              </w:rPr>
              <w:t xml:space="preserve">e.g. With verified edge protection, a fall is less likely but could still be fatal. Record the task-specific reasons why further risk reduction is not reasonably practicable.</w:t>
            </w:r>
          </w:p>
        </w:tc>
        <w:tc>
          <w:tcPr>
            <w:tcW w:w="780" w:type="dxa"/>
            <w:shd w:fill="F1F6F3"/>
            <w:vAlign w:val="top"/>
          </w:tcPr>
          <w:p>
            <w:pPr>
              <w:pStyle w:val="TableText"/>
            </w:pPr>
            <w:r>
              <w:rPr>
                <w:rStyle w:val="PlaceholderText"/>
              </w:rPr>
              <w:t xml:space="preserve">e.g. 1</w:t>
            </w:r>
          </w:p>
        </w:tc>
        <w:tc>
          <w:tcPr>
            <w:tcW w:w="780" w:type="dxa"/>
            <w:shd w:fill="F1F6F3"/>
            <w:vAlign w:val="top"/>
          </w:tcPr>
          <w:p>
            <w:pPr>
              <w:pStyle w:val="TableText"/>
            </w:pPr>
            <w:r>
              <w:rPr>
                <w:rStyle w:val="PlaceholderText"/>
              </w:rPr>
              <w:t xml:space="preserve">e.g. 5</w:t>
            </w:r>
          </w:p>
        </w:tc>
        <w:tc>
          <w:tcPr>
            <w:tcW w:w="1928" w:type="dxa"/>
            <w:shd w:fill="F1F6F3"/>
            <w:vAlign w:val="top"/>
          </w:tcPr>
          <w:p>
            <w:pPr>
              <w:pStyle w:val="TableText"/>
            </w:pPr>
            <w:r>
              <w:rPr>
                <w:rStyle w:val="PlaceholderText"/>
              </w:rPr>
              <w:t xml:space="preserve">e.g. 5</w:t>
            </w:r>
          </w:p>
        </w:tc>
      </w:tr>
      <w:tr>
        <w:trPr>
          <w:trHeight w:val="1200" w:hRule="atLeast"/>
        </w:trPr>
        <w:tc>
          <w:tcPr>
            <w:tcW w:w="1850" w:type="dxa"/>
            <w:shd w:fill="FFFFFF"/>
            <w:vAlign w:val="top"/>
          </w:tcPr>
          <w:p>
            <w:pPr>
              <w:pStyle w:val="TableText"/>
            </w:pPr>
            <w:r>
              <w:rPr>
                <w:rStyle w:val="PlaceholderText"/>
              </w:rPr>
              <w:t xml:space="preserve">Risk and affected people</w:t>
            </w:r>
          </w:p>
        </w:tc>
        <w:tc>
          <w:tcPr>
            <w:tcW w:w="1400" w:type="dxa"/>
            <w:shd w:fill="FFFFFF"/>
            <w:vAlign w:val="top"/>
          </w:tcPr>
          <w:p>
            <w:pPr>
              <w:pStyle w:val="TableText"/>
            </w:pPr>
            <w:r>
              <w:rPr>
                <w:rStyle w:val="PlaceholderText"/>
              </w:rPr>
              <w:t xml:space="preserve">Source / circumstance</w:t>
            </w:r>
          </w:p>
        </w:tc>
        <w:tc>
          <w:tcPr>
            <w:tcW w:w="780" w:type="dxa"/>
            <w:shd w:fill="FFFFFF"/>
            <w:vAlign w:val="top"/>
          </w:tcPr>
          <w:p>
            <w:pPr>
              <w:pStyle w:val="TableText"/>
            </w:pPr>
            <w:r>
              <w:rPr>
                <w:rStyle w:val="PlaceholderText"/>
              </w:rPr>
              <w:t xml:space="preserve">1 to 5</w:t>
            </w:r>
          </w:p>
        </w:tc>
        <w:tc>
          <w:tcPr>
            <w:tcW w:w="780" w:type="dxa"/>
            <w:shd w:fill="FFFFFF"/>
            <w:vAlign w:val="top"/>
          </w:tcPr>
          <w:p>
            <w:pPr>
              <w:pStyle w:val="TableText"/>
            </w:pPr>
            <w:r>
              <w:rPr>
                <w:rStyle w:val="PlaceholderText"/>
              </w:rPr>
              <w:t xml:space="preserve">1 to 5</w:t>
            </w:r>
          </w:p>
        </w:tc>
        <w:tc>
          <w:tcPr>
            <w:tcW w:w="780" w:type="dxa"/>
            <w:shd w:fill="FFFFFF"/>
            <w:vAlign w:val="top"/>
          </w:tcPr>
          <w:p>
            <w:pPr>
              <w:pStyle w:val="TableText"/>
            </w:pPr>
            <w:r>
              <w:rPr>
                <w:rStyle w:val="PlaceholderText"/>
              </w:rPr>
              <w:t xml:space="preserve">L x S</w:t>
            </w:r>
          </w:p>
        </w:tc>
        <w:tc>
          <w:tcPr>
            <w:tcW w:w="3900" w:type="dxa"/>
            <w:shd w:fill="FFFFFF"/>
            <w:vAlign w:val="top"/>
          </w:tcPr>
          <w:p>
            <w:pPr>
              <w:pStyle w:val="TableText"/>
            </w:pPr>
            <w:r>
              <w:rPr>
                <w:rStyle w:val="PlaceholderText"/>
              </w:rPr>
              <w:t xml:space="preserve">Controls and category</w:t>
            </w:r>
          </w:p>
        </w:tc>
        <w:tc>
          <w:tcPr>
            <w:tcW w:w="2500" w:type="dxa"/>
            <w:shd w:fill="FFFFFF"/>
            <w:vAlign w:val="top"/>
          </w:tcPr>
          <w:p>
            <w:pPr>
              <w:pStyle w:val="TableText"/>
            </w:pPr>
            <w:r>
              <w:rPr>
                <w:rStyle w:val="PlaceholderText"/>
              </w:rPr>
              <w:t xml:space="preserve">Residual explanation</w:t>
            </w:r>
          </w:p>
        </w:tc>
        <w:tc>
          <w:tcPr>
            <w:tcW w:w="780" w:type="dxa"/>
            <w:shd w:fill="FFFFFF"/>
            <w:vAlign w:val="top"/>
          </w:tcPr>
          <w:p>
            <w:pPr>
              <w:pStyle w:val="TableText"/>
            </w:pPr>
            <w:r>
              <w:rPr>
                <w:rStyle w:val="PlaceholderText"/>
              </w:rPr>
              <w:t xml:space="preserve">1 to 5</w:t>
            </w:r>
          </w:p>
        </w:tc>
        <w:tc>
          <w:tcPr>
            <w:tcW w:w="780" w:type="dxa"/>
            <w:shd w:fill="FFFFFF"/>
            <w:vAlign w:val="top"/>
          </w:tcPr>
          <w:p>
            <w:pPr>
              <w:pStyle w:val="TableText"/>
            </w:pPr>
            <w:r>
              <w:rPr>
                <w:rStyle w:val="PlaceholderText"/>
              </w:rPr>
              <w:t xml:space="preserve">1 to 5</w:t>
            </w:r>
          </w:p>
        </w:tc>
        <w:tc>
          <w:tcPr>
            <w:tcW w:w="1928" w:type="dxa"/>
            <w:shd w:fill="FFFFFF"/>
            <w:vAlign w:val="top"/>
          </w:tcPr>
          <w:p>
            <w:pPr>
              <w:pStyle w:val="TableText"/>
            </w:pPr>
            <w:r>
              <w:rPr>
                <w:rStyle w:val="PlaceholderText"/>
              </w:rPr>
              <w:t xml:space="preserve">L x S</w:t>
            </w:r>
          </w:p>
        </w:tc>
      </w:tr>
      <w:tr>
        <w:trPr>
          <w:trHeight w:val="1200" w:hRule="atLeast"/>
        </w:trPr>
        <w:tc>
          <w:tcPr>
            <w:tcW w:w="1850" w:type="dxa"/>
            <w:shd w:fill="F1F6F3"/>
            <w:vAlign w:val="top"/>
          </w:tcPr>
          <w:p>
            <w:pPr>
              <w:pStyle w:val="TableText"/>
            </w:pPr>
            <w:r>
              <w:rPr>
                <w:rStyle w:val="PlaceholderText"/>
              </w:rPr>
              <w:t xml:space="preserve">Risk and affected people</w:t>
            </w:r>
          </w:p>
        </w:tc>
        <w:tc>
          <w:tcPr>
            <w:tcW w:w="1400" w:type="dxa"/>
            <w:shd w:fill="F1F6F3"/>
            <w:vAlign w:val="top"/>
          </w:tcPr>
          <w:p>
            <w:pPr>
              <w:pStyle w:val="TableText"/>
            </w:pPr>
            <w:r>
              <w:rPr>
                <w:rStyle w:val="PlaceholderText"/>
              </w:rPr>
              <w:t xml:space="preserve">Source / circumstance</w:t>
            </w:r>
          </w:p>
        </w:tc>
        <w:tc>
          <w:tcPr>
            <w:tcW w:w="780" w:type="dxa"/>
            <w:shd w:fill="F1F6F3"/>
            <w:vAlign w:val="top"/>
          </w:tcPr>
          <w:p>
            <w:pPr>
              <w:pStyle w:val="TableText"/>
            </w:pPr>
            <w:r>
              <w:rPr>
                <w:rStyle w:val="PlaceholderText"/>
              </w:rPr>
              <w:t xml:space="preserve">1 to 5</w:t>
            </w:r>
          </w:p>
        </w:tc>
        <w:tc>
          <w:tcPr>
            <w:tcW w:w="780" w:type="dxa"/>
            <w:shd w:fill="F1F6F3"/>
            <w:vAlign w:val="top"/>
          </w:tcPr>
          <w:p>
            <w:pPr>
              <w:pStyle w:val="TableText"/>
            </w:pPr>
            <w:r>
              <w:rPr>
                <w:rStyle w:val="PlaceholderText"/>
              </w:rPr>
              <w:t xml:space="preserve">1 to 5</w:t>
            </w:r>
          </w:p>
        </w:tc>
        <w:tc>
          <w:tcPr>
            <w:tcW w:w="780" w:type="dxa"/>
            <w:shd w:fill="F1F6F3"/>
            <w:vAlign w:val="top"/>
          </w:tcPr>
          <w:p>
            <w:pPr>
              <w:pStyle w:val="TableText"/>
            </w:pPr>
            <w:r>
              <w:rPr>
                <w:rStyle w:val="PlaceholderText"/>
              </w:rPr>
              <w:t xml:space="preserve">L x S</w:t>
            </w:r>
          </w:p>
        </w:tc>
        <w:tc>
          <w:tcPr>
            <w:tcW w:w="3900" w:type="dxa"/>
            <w:shd w:fill="F1F6F3"/>
            <w:vAlign w:val="top"/>
          </w:tcPr>
          <w:p>
            <w:pPr>
              <w:pStyle w:val="TableText"/>
            </w:pPr>
            <w:r>
              <w:rPr>
                <w:rStyle w:val="PlaceholderText"/>
              </w:rPr>
              <w:t xml:space="preserve">Controls and category</w:t>
            </w:r>
          </w:p>
        </w:tc>
        <w:tc>
          <w:tcPr>
            <w:tcW w:w="2500" w:type="dxa"/>
            <w:shd w:fill="F1F6F3"/>
            <w:vAlign w:val="top"/>
          </w:tcPr>
          <w:p>
            <w:pPr>
              <w:pStyle w:val="TableText"/>
            </w:pPr>
            <w:r>
              <w:rPr>
                <w:rStyle w:val="PlaceholderText"/>
              </w:rPr>
              <w:t xml:space="preserve">Residual explanation</w:t>
            </w:r>
          </w:p>
        </w:tc>
        <w:tc>
          <w:tcPr>
            <w:tcW w:w="780" w:type="dxa"/>
            <w:shd w:fill="F1F6F3"/>
            <w:vAlign w:val="top"/>
          </w:tcPr>
          <w:p>
            <w:pPr>
              <w:pStyle w:val="TableText"/>
            </w:pPr>
            <w:r>
              <w:rPr>
                <w:rStyle w:val="PlaceholderText"/>
              </w:rPr>
              <w:t xml:space="preserve">1 to 5</w:t>
            </w:r>
          </w:p>
        </w:tc>
        <w:tc>
          <w:tcPr>
            <w:tcW w:w="780" w:type="dxa"/>
            <w:shd w:fill="F1F6F3"/>
            <w:vAlign w:val="top"/>
          </w:tcPr>
          <w:p>
            <w:pPr>
              <w:pStyle w:val="TableText"/>
            </w:pPr>
            <w:r>
              <w:rPr>
                <w:rStyle w:val="PlaceholderText"/>
              </w:rPr>
              <w:t xml:space="preserve">1 to 5</w:t>
            </w:r>
          </w:p>
        </w:tc>
        <w:tc>
          <w:tcPr>
            <w:tcW w:w="1928" w:type="dxa"/>
            <w:shd w:fill="F1F6F3"/>
            <w:vAlign w:val="top"/>
          </w:tcPr>
          <w:p>
            <w:pPr>
              <w:pStyle w:val="TableText"/>
            </w:pPr>
            <w:r>
              <w:rPr>
                <w:rStyle w:val="PlaceholderText"/>
              </w:rPr>
              <w:t xml:space="preserve">L x S</w:t>
            </w:r>
          </w:p>
        </w:tc>
      </w:tr>
    </w:tbl>
    <w:p>
      <w:pPr>
        <w:pStyle w:val="Spacer"/>
      </w:pPr>
    </w:p>
    <w:p>
      <w:pPr>
        <w:pStyle w:val="Heading2"/>
      </w:pPr>
      <w:r>
        <w:t xml:space="preserve">Control categories</w:t>
      </w:r>
    </w:p>
    <w:p>
      <w:pPr>
        <w:pStyle w:val="Normal"/>
      </w:pPr>
      <w:r>
        <w:t xml:space="preserve">Elimination · Substitution · Engineering controls · Administrative controls · PPE. Describe the actual control, not just its category. Link outstanding controls to the action record at the end of this document.</w:t>
      </w:r>
    </w:p>
    <w:p>
      <w:pPr>
        <w:pStyle w:val="Note"/>
      </w:pPr>
      <w:r>
        <w:t xml:space="preserve">Scoring: risk rating = likelihood × severity. Enter scores manually after assessing the task. A low score does not confirm that controls are adequate or implemented.</w:t>
      </w:r>
    </w:p>
    <w:p>
      <w:pPr>
        <w:pStyle w:val="Heading1"/>
        <w:pageBreakBefore/>
      </w:pPr>
      <w:r>
        <w:t xml:space="preserve">Compliance obligations &amp; risk criteria</w:t>
      </w:r>
    </w:p>
    <w:p>
      <w:pPr>
        <w:pStyle w:val="Intro"/>
      </w:pPr>
      <w:r>
        <w:t xml:space="preserve">Use the same assessment framework throughout the risk register. Check applicable obligations for the work and jurisdiction.</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5159"/>
        <w:gridCol w:w="5159"/>
        <w:gridCol w:w="5160"/>
      </w:tblGrid>
      <w:tr>
        <w:trPr>
          <w:tblHeader/>
          <w:cantSplit/>
        </w:trPr>
        <w:tc>
          <w:tcPr>
            <w:tcW w:w="5159" w:type="dxa"/>
            <w:shd w:fill="193C33"/>
            <w:vAlign w:val="top"/>
          </w:tcPr>
          <w:p>
            <w:pPr>
              <w:pStyle w:val="TableHeader"/>
            </w:pPr>
            <w:r>
              <w:t xml:space="preserve">Title of law / regulation</w:t>
            </w:r>
          </w:p>
        </w:tc>
        <w:tc>
          <w:tcPr>
            <w:tcW w:w="5159" w:type="dxa"/>
            <w:shd w:fill="193C33"/>
            <w:vAlign w:val="top"/>
          </w:tcPr>
          <w:p>
            <w:pPr>
              <w:pStyle w:val="TableHeader"/>
            </w:pPr>
            <w:r>
              <w:t xml:space="preserve">Requirements summary (this activity)</w:t>
            </w:r>
          </w:p>
        </w:tc>
        <w:tc>
          <w:tcPr>
            <w:tcW w:w="5160" w:type="dxa"/>
            <w:shd w:fill="193C33"/>
            <w:vAlign w:val="top"/>
          </w:tcPr>
          <w:p>
            <w:pPr>
              <w:pStyle w:val="TableHeader"/>
            </w:pPr>
            <w:r>
              <w:t xml:space="preserve">How proposed risk controls satisfy compliance</w:t>
            </w:r>
          </w:p>
        </w:tc>
      </w:tr>
      <w:tr>
        <w:trPr>
          <w:trHeight w:val="550" w:hRule="atLeast"/>
        </w:trPr>
        <w:tc>
          <w:tcPr>
            <w:tcW w:w="5159" w:type="dxa"/>
            <w:shd w:fill="F1F6F3"/>
            <w:vAlign w:val="top"/>
          </w:tcPr>
          <w:p>
            <w:pPr>
              <w:pStyle w:val="TableText"/>
            </w:pPr>
            <w:r>
              <w:rPr>
                <w:rStyle w:val="PlaceholderText"/>
              </w:rPr>
              <w:t xml:space="preserve">e.g. Work at Height Regulations 2005</w:t>
            </w:r>
          </w:p>
        </w:tc>
        <w:tc>
          <w:tcPr>
            <w:tcW w:w="5159" w:type="dxa"/>
            <w:shd w:fill="F1F6F3"/>
            <w:vAlign w:val="top"/>
          </w:tcPr>
          <w:p>
            <w:pPr>
              <w:pStyle w:val="TableText"/>
            </w:pPr>
            <w:r>
              <w:rPr>
                <w:rStyle w:val="PlaceholderText"/>
              </w:rPr>
              <w:t xml:space="preserve">e.g. Avoid work at height where practicable; where unavoidable, prevent falls using suitable work equipment.</w:t>
            </w:r>
          </w:p>
        </w:tc>
        <w:tc>
          <w:tcPr>
            <w:tcW w:w="5160" w:type="dxa"/>
            <w:shd w:fill="F1F6F3"/>
            <w:vAlign w:val="top"/>
          </w:tcPr>
          <w:p>
            <w:pPr>
              <w:pStyle w:val="TableText"/>
            </w:pPr>
            <w:r>
              <w:rPr>
                <w:rStyle w:val="PlaceholderText"/>
              </w:rPr>
              <w:t xml:space="preserve">e.g. Record why ground-level work is not practicable; specify the guarded scaffold platform and retain inspection records.</w:t>
            </w:r>
          </w:p>
        </w:tc>
      </w:tr>
      <w:tr>
        <w:trPr>
          <w:trHeight w:val="550" w:hRule="atLeast"/>
        </w:trPr>
        <w:tc>
          <w:tcPr>
            <w:tcW w:w="5159" w:type="dxa"/>
            <w:shd w:fill="FFFFFF"/>
            <w:vAlign w:val="top"/>
          </w:tcPr>
          <w:p>
            <w:pPr>
              <w:pStyle w:val="TableText"/>
            </w:pPr>
            <w:r>
              <w:rPr>
                <w:rStyle w:val="PlaceholderText"/>
              </w:rPr>
              <w:t xml:space="preserve">Applicable requirement</w:t>
            </w:r>
          </w:p>
        </w:tc>
        <w:tc>
          <w:tcPr>
            <w:tcW w:w="5159" w:type="dxa"/>
            <w:shd w:fill="FFFFFF"/>
            <w:vAlign w:val="top"/>
          </w:tcPr>
          <w:p>
            <w:pPr>
              <w:pStyle w:val="TableText"/>
            </w:pPr>
            <w:r>
              <w:rPr>
                <w:rStyle w:val="PlaceholderText"/>
              </w:rPr>
              <w:t xml:space="preserve">Relevant requirements</w:t>
            </w:r>
          </w:p>
        </w:tc>
        <w:tc>
          <w:tcPr>
            <w:tcW w:w="5160" w:type="dxa"/>
            <w:shd w:fill="FFFFFF"/>
            <w:vAlign w:val="top"/>
          </w:tcPr>
          <w:p>
            <w:pPr>
              <w:pStyle w:val="TableText"/>
            </w:pPr>
            <w:r>
              <w:rPr>
                <w:rStyle w:val="PlaceholderText"/>
              </w:rPr>
              <w:t xml:space="preserve">Controls and evidence</w:t>
            </w:r>
          </w:p>
        </w:tc>
      </w:tr>
    </w:tbl>
    <w:p>
      <w:pPr>
        <w:pStyle w:val="Spacer"/>
      </w:pPr>
    </w:p>
    <w:p>
      <w:pPr>
        <w:pStyle w:val="Heading2"/>
      </w:pPr>
      <w:r>
        <w:t xml:space="preserve">Risk criteria</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850"/>
        <w:gridCol w:w="6800"/>
        <w:gridCol w:w="7828"/>
      </w:tblGrid>
      <w:tr>
        <w:trPr>
          <w:tblHeader/>
          <w:cantSplit/>
        </w:trPr>
        <w:tc>
          <w:tcPr>
            <w:tcW w:w="850" w:type="dxa"/>
            <w:shd w:fill="193C33"/>
            <w:vAlign w:val="top"/>
          </w:tcPr>
          <w:p>
            <w:pPr>
              <w:pStyle w:val="TableHeader"/>
            </w:pPr>
            <w:r>
              <w:t xml:space="preserve">Score</w:t>
            </w:r>
          </w:p>
        </w:tc>
        <w:tc>
          <w:tcPr>
            <w:tcW w:w="6800" w:type="dxa"/>
            <w:shd w:fill="193C33"/>
            <w:vAlign w:val="top"/>
          </w:tcPr>
          <w:p>
            <w:pPr>
              <w:pStyle w:val="TableHeader"/>
            </w:pPr>
            <w:r>
              <w:t xml:space="preserve">Likelihood criteria</w:t>
            </w:r>
          </w:p>
        </w:tc>
        <w:tc>
          <w:tcPr>
            <w:tcW w:w="7828" w:type="dxa"/>
            <w:shd w:fill="193C33"/>
            <w:vAlign w:val="top"/>
          </w:tcPr>
          <w:p>
            <w:pPr>
              <w:pStyle w:val="TableHeader"/>
            </w:pPr>
            <w:r>
              <w:t xml:space="preserve">Severity criteria</w:t>
            </w:r>
          </w:p>
        </w:tc>
      </w:tr>
      <w:tr>
        <w:trPr>
          <w:trHeight w:val="430" w:hRule="atLeast"/>
        </w:trPr>
        <w:tc>
          <w:tcPr>
            <w:tcW w:w="850" w:type="dxa"/>
            <w:shd w:fill="F1F6F3"/>
            <w:vAlign w:val="top"/>
          </w:tcPr>
          <w:p>
            <w:pPr>
              <w:pStyle w:val="TableText"/>
            </w:pPr>
            <w:r>
              <w:t xml:space="preserve">1</w:t>
            </w:r>
          </w:p>
        </w:tc>
        <w:tc>
          <w:tcPr>
            <w:tcW w:w="6800" w:type="dxa"/>
            <w:shd w:fill="F1F6F3"/>
            <w:vAlign w:val="top"/>
          </w:tcPr>
          <w:p>
            <w:pPr>
              <w:pStyle w:val="TableText"/>
            </w:pPr>
            <w:r>
              <w:t xml:space="preserve">Very Low — the event is highly unlikely to occur. </w:t>
            </w:r>
            <w:r>
              <w:rPr>
                <w:rStyle w:val="PlaceholderText"/>
              </w:rPr>
              <w:t xml:space="preserve">e.g. Harm would require multiple independent safeguards to fail.</w:t>
            </w:r>
          </w:p>
        </w:tc>
        <w:tc>
          <w:tcPr>
            <w:tcW w:w="7828" w:type="dxa"/>
            <w:shd w:fill="F1F6F3"/>
            <w:vAlign w:val="top"/>
          </w:tcPr>
          <w:p>
            <w:pPr>
              <w:pStyle w:val="TableText"/>
            </w:pPr>
            <w:r>
              <w:t xml:space="preserve">Minor — minor injury or negligible impact; no lost time. </w:t>
            </w:r>
            <w:r>
              <w:rPr>
                <w:rStyle w:val="PlaceholderText"/>
              </w:rPr>
              <w:t xml:space="preserve">e.g. A small superficial graze.</w:t>
            </w:r>
          </w:p>
        </w:tc>
      </w:tr>
      <w:tr>
        <w:trPr>
          <w:trHeight w:val="430" w:hRule="atLeast"/>
        </w:trPr>
        <w:tc>
          <w:tcPr>
            <w:tcW w:w="850" w:type="dxa"/>
            <w:shd w:fill="FFFFFF"/>
            <w:vAlign w:val="top"/>
          </w:tcPr>
          <w:p>
            <w:pPr>
              <w:pStyle w:val="TableText"/>
            </w:pPr>
            <w:r>
              <w:t xml:space="preserve">2</w:t>
            </w:r>
          </w:p>
        </w:tc>
        <w:tc>
          <w:tcPr>
            <w:tcW w:w="6800" w:type="dxa"/>
            <w:shd w:fill="FFFFFF"/>
            <w:vAlign w:val="top"/>
          </w:tcPr>
          <w:p>
            <w:pPr>
              <w:pStyle w:val="TableText"/>
            </w:pPr>
            <w:r>
              <w:t xml:space="preserve">Low — low probability, but occurrence remains possible.</w:t>
            </w:r>
          </w:p>
        </w:tc>
        <w:tc>
          <w:tcPr>
            <w:tcW w:w="7828" w:type="dxa"/>
            <w:shd w:fill="FFFFFF"/>
            <w:vAlign w:val="top"/>
          </w:tcPr>
          <w:p>
            <w:pPr>
              <w:pStyle w:val="TableText"/>
            </w:pPr>
            <w:r>
              <w:t xml:space="preserve">Moderate — first aid required; limited short-term impact.</w:t>
            </w:r>
          </w:p>
        </w:tc>
      </w:tr>
      <w:tr>
        <w:trPr>
          <w:trHeight w:val="430" w:hRule="atLeast"/>
        </w:trPr>
        <w:tc>
          <w:tcPr>
            <w:tcW w:w="850" w:type="dxa"/>
            <w:shd w:fill="F1F6F3"/>
            <w:vAlign w:val="top"/>
          </w:tcPr>
          <w:p>
            <w:pPr>
              <w:pStyle w:val="TableText"/>
            </w:pPr>
            <w:r>
              <w:t xml:space="preserve">3</w:t>
            </w:r>
          </w:p>
        </w:tc>
        <w:tc>
          <w:tcPr>
            <w:tcW w:w="6800" w:type="dxa"/>
            <w:shd w:fill="F1F6F3"/>
            <w:vAlign w:val="top"/>
          </w:tcPr>
          <w:p>
            <w:pPr>
              <w:pStyle w:val="TableText"/>
            </w:pPr>
            <w:r>
              <w:t xml:space="preserve">Medium — could occur under certain circumstances.</w:t>
            </w:r>
          </w:p>
        </w:tc>
        <w:tc>
          <w:tcPr>
            <w:tcW w:w="7828" w:type="dxa"/>
            <w:shd w:fill="F1F6F3"/>
            <w:vAlign w:val="top"/>
          </w:tcPr>
          <w:p>
            <w:pPr>
              <w:pStyle w:val="TableText"/>
            </w:pPr>
            <w:r>
              <w:t xml:space="preserve">Major — lost time or temporary disability; significant impact.</w:t>
            </w:r>
          </w:p>
        </w:tc>
      </w:tr>
      <w:tr>
        <w:trPr>
          <w:trHeight w:val="430" w:hRule="atLeast"/>
        </w:trPr>
        <w:tc>
          <w:tcPr>
            <w:tcW w:w="850" w:type="dxa"/>
            <w:shd w:fill="FFFFFF"/>
            <w:vAlign w:val="top"/>
          </w:tcPr>
          <w:p>
            <w:pPr>
              <w:pStyle w:val="TableText"/>
            </w:pPr>
            <w:r>
              <w:t xml:space="preserve">4</w:t>
            </w:r>
          </w:p>
        </w:tc>
        <w:tc>
          <w:tcPr>
            <w:tcW w:w="6800" w:type="dxa"/>
            <w:shd w:fill="FFFFFF"/>
            <w:vAlign w:val="top"/>
          </w:tcPr>
          <w:p>
            <w:pPr>
              <w:pStyle w:val="TableText"/>
            </w:pPr>
            <w:r>
              <w:t xml:space="preserve">High — likely without additional controls.</w:t>
            </w:r>
          </w:p>
        </w:tc>
        <w:tc>
          <w:tcPr>
            <w:tcW w:w="7828" w:type="dxa"/>
            <w:shd w:fill="FFFFFF"/>
            <w:vAlign w:val="top"/>
          </w:tcPr>
          <w:p>
            <w:pPr>
              <w:pStyle w:val="TableText"/>
            </w:pPr>
            <w:r>
              <w:t xml:space="preserve">Severe — serious injury or permanent disability; major impact.</w:t>
            </w:r>
          </w:p>
        </w:tc>
      </w:tr>
      <w:tr>
        <w:trPr>
          <w:trHeight w:val="430" w:hRule="atLeast"/>
        </w:trPr>
        <w:tc>
          <w:tcPr>
            <w:tcW w:w="850" w:type="dxa"/>
            <w:shd w:fill="F1F6F3"/>
            <w:vAlign w:val="top"/>
          </w:tcPr>
          <w:p>
            <w:pPr>
              <w:pStyle w:val="TableText"/>
            </w:pPr>
            <w:r>
              <w:t xml:space="preserve">5</w:t>
            </w:r>
          </w:p>
        </w:tc>
        <w:tc>
          <w:tcPr>
            <w:tcW w:w="6800" w:type="dxa"/>
            <w:shd w:fill="F1F6F3"/>
            <w:vAlign w:val="top"/>
          </w:tcPr>
          <w:p>
            <w:pPr>
              <w:pStyle w:val="TableText"/>
            </w:pPr>
            <w:r>
              <w:t xml:space="preserve">Very High — almost certain without effective controls.</w:t>
            </w:r>
          </w:p>
        </w:tc>
        <w:tc>
          <w:tcPr>
            <w:tcW w:w="7828" w:type="dxa"/>
            <w:shd w:fill="F1F6F3"/>
            <w:vAlign w:val="top"/>
          </w:tcPr>
          <w:p>
            <w:pPr>
              <w:pStyle w:val="TableText"/>
            </w:pPr>
            <w:r>
              <w:t xml:space="preserve">Catastrophic — fatality or multiple fatalities; lasting impact.</w:t>
            </w:r>
          </w:p>
        </w:tc>
      </w:tr>
    </w:tbl>
    <w:p>
      <w:pPr>
        <w:pStyle w:val="Spacer"/>
      </w:pPr>
    </w:p>
    <w:p>
      <w:pPr>
        <w:pStyle w:val="Note"/>
      </w:pPr>
      <w:r>
        <w:t xml:space="preserve">DocRide rating bands: 1–3 Low  /  4–9 Medium  /  10–16 High  /  17–25 Critical</w:t>
      </w:r>
    </w:p>
    <w:p>
      <w:pPr>
        <w:pStyle w:val="Note"/>
      </w:pPr>
      <w:r>
        <w:t xml:space="preserve">The 5 × 5 matrix is a guide and does not replace competent judgement. Assess the activity, environment and operational context, apply the hierarchy of controls, and verify that risks are reduced as low as reasonably practicable (ALARP). Tailor these criteria where necessary.</w:t>
      </w:r>
    </w:p>
    <w:p>
      <w:pPr>
        <w:pStyle w:val="Heading1"/>
        <w:pageBreakBefore/>
      </w:pPr>
      <w:r>
        <w:t xml:space="preserve">02 / Responsible roles</w:t>
      </w:r>
    </w:p>
    <w:p>
      <w:pPr>
        <w:pStyle w:val="Intro"/>
      </w:pPr>
      <w:r>
        <w:t xml:space="preserve">Identify the roles involved and their task-specific protective equipment requirements.</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4000"/>
        <w:gridCol w:w="11478"/>
      </w:tblGrid>
      <w:tr>
        <w:trPr>
          <w:tblHeader/>
          <w:cantSplit/>
        </w:trPr>
        <w:tc>
          <w:tcPr>
            <w:tcW w:w="4000" w:type="dxa"/>
            <w:shd w:fill="193C33"/>
            <w:vAlign w:val="top"/>
          </w:tcPr>
          <w:p>
            <w:pPr>
              <w:pStyle w:val="TableHeader"/>
            </w:pPr>
            <w:r>
              <w:t xml:space="preserve">Role</w:t>
            </w:r>
          </w:p>
        </w:tc>
        <w:tc>
          <w:tcPr>
            <w:tcW w:w="11478" w:type="dxa"/>
            <w:shd w:fill="193C33"/>
            <w:vAlign w:val="top"/>
          </w:tcPr>
          <w:p>
            <w:pPr>
              <w:pStyle w:val="TableHeader"/>
            </w:pPr>
            <w:r>
              <w:t xml:space="preserve">PPE requirements</w:t>
            </w:r>
          </w:p>
        </w:tc>
      </w:tr>
      <w:tr>
        <w:trPr>
          <w:trHeight w:val="600" w:hRule="atLeast"/>
        </w:trPr>
        <w:tc>
          <w:tcPr>
            <w:tcW w:w="4000" w:type="dxa"/>
            <w:shd w:fill="F1F6F3"/>
            <w:vAlign w:val="top"/>
          </w:tcPr>
          <w:p>
            <w:pPr>
              <w:pStyle w:val="TableText"/>
            </w:pPr>
            <w:r>
              <w:rPr>
                <w:rStyle w:val="PlaceholderText"/>
              </w:rPr>
              <w:t xml:space="preserve">e.g. Bricklayer</w:t>
            </w:r>
          </w:p>
        </w:tc>
        <w:tc>
          <w:tcPr>
            <w:tcW w:w="11478" w:type="dxa"/>
            <w:shd w:fill="F1F6F3"/>
            <w:vAlign w:val="top"/>
          </w:tcPr>
          <w:p>
            <w:pPr>
              <w:pStyle w:val="TableText"/>
            </w:pPr>
            <w:r>
              <w:rPr>
                <w:rStyle w:val="PlaceholderText"/>
              </w:rPr>
              <w:t xml:space="preserve">e.g. Safety helmet, protective footwear and eye protection appropriate to the task; suitable gloves for wet mortar as specified by the COSHH assessment.</w:t>
            </w:r>
          </w:p>
        </w:tc>
      </w:tr>
      <w:tr>
        <w:trPr>
          <w:trHeight w:val="600" w:hRule="atLeast"/>
        </w:trPr>
        <w:tc>
          <w:tcPr>
            <w:tcW w:w="4000" w:type="dxa"/>
            <w:shd w:fill="FFFFFF"/>
            <w:vAlign w:val="top"/>
          </w:tcPr>
          <w:p>
            <w:pPr>
              <w:pStyle w:val="TableText"/>
            </w:pPr>
            <w:r>
              <w:rPr>
                <w:rStyle w:val="PlaceholderText"/>
              </w:rPr>
              <w:t xml:space="preserve">Role</w:t>
            </w:r>
          </w:p>
        </w:tc>
        <w:tc>
          <w:tcPr>
            <w:tcW w:w="11478" w:type="dxa"/>
            <w:shd w:fill="FFFFFF"/>
            <w:vAlign w:val="top"/>
          </w:tcPr>
          <w:p>
            <w:pPr>
              <w:pStyle w:val="TableText"/>
            </w:pPr>
            <w:r>
              <w:rPr>
                <w:rStyle w:val="PlaceholderText"/>
              </w:rPr>
              <w:t xml:space="preserve">Required PPE, including any substance-specific requirements</w:t>
            </w:r>
          </w:p>
        </w:tc>
      </w:tr>
    </w:tbl>
    <w:p>
      <w:pPr>
        <w:pStyle w:val="Spacer"/>
      </w:pPr>
    </w:p>
    <w:p>
      <w:pPr>
        <w:pStyle w:val="Heading1"/>
      </w:pPr>
      <w:r>
        <w:t xml:space="preserve">03 / Safe working method</w:t>
      </w:r>
    </w:p>
    <w:p>
      <w:pPr>
        <w:pStyle w:val="Intro"/>
      </w:pPr>
      <w:r>
        <w:t xml:space="preserve">Set out who does what, when and how, including checks before starting and conditions requiring work to stop.</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850"/>
        <w:gridCol w:w="3200"/>
        <w:gridCol w:w="11428"/>
      </w:tblGrid>
      <w:tr>
        <w:trPr>
          <w:tblHeader/>
          <w:cantSplit/>
        </w:trPr>
        <w:tc>
          <w:tcPr>
            <w:tcW w:w="850" w:type="dxa"/>
            <w:shd w:fill="193C33"/>
            <w:vAlign w:val="top"/>
          </w:tcPr>
          <w:p>
            <w:pPr>
              <w:pStyle w:val="TableHeader"/>
            </w:pPr>
            <w:r>
              <w:t xml:space="preserve">Step</w:t>
            </w:r>
          </w:p>
        </w:tc>
        <w:tc>
          <w:tcPr>
            <w:tcW w:w="3200" w:type="dxa"/>
            <w:shd w:fill="193C33"/>
            <w:vAlign w:val="top"/>
          </w:tcPr>
          <w:p>
            <w:pPr>
              <w:pStyle w:val="TableHeader"/>
            </w:pPr>
            <w:r>
              <w:t xml:space="preserve">Applicability</w:t>
            </w:r>
          </w:p>
        </w:tc>
        <w:tc>
          <w:tcPr>
            <w:tcW w:w="11428" w:type="dxa"/>
            <w:shd w:fill="193C33"/>
            <w:vAlign w:val="top"/>
          </w:tcPr>
          <w:p>
            <w:pPr>
              <w:pStyle w:val="TableHeader"/>
            </w:pPr>
            <w:r>
              <w:t xml:space="preserve">Safe working method step</w:t>
            </w:r>
          </w:p>
        </w:tc>
      </w:tr>
      <w:tr>
        <w:trPr>
          <w:trHeight w:val="650" w:hRule="atLeast"/>
        </w:trPr>
        <w:tc>
          <w:tcPr>
            <w:tcW w:w="850" w:type="dxa"/>
            <w:shd w:fill="F1F6F3"/>
            <w:vAlign w:val="top"/>
          </w:tcPr>
          <w:p>
            <w:pPr>
              <w:pStyle w:val="TableText"/>
            </w:pPr>
            <w:r>
              <w:t xml:space="preserve">1</w:t>
            </w:r>
          </w:p>
        </w:tc>
        <w:tc>
          <w:tcPr>
            <w:tcW w:w="3200" w:type="dxa"/>
            <w:shd w:fill="F1F6F3"/>
            <w:vAlign w:val="top"/>
          </w:tcPr>
          <w:p>
            <w:pPr>
              <w:pStyle w:val="TableText"/>
            </w:pPr>
            <w:r>
              <w:rPr>
                <w:rStyle w:val="PlaceholderText"/>
              </w:rPr>
              <w:t xml:space="preserve">e.g. Site supervisor and bricklayers</w:t>
            </w:r>
          </w:p>
        </w:tc>
        <w:tc>
          <w:tcPr>
            <w:tcW w:w="11428" w:type="dxa"/>
            <w:shd w:fill="F1F6F3"/>
            <w:vAlign w:val="top"/>
          </w:tcPr>
          <w:p>
            <w:pPr>
              <w:pStyle w:val="TableText"/>
            </w:pPr>
            <w:r>
              <w:rPr>
                <w:rStyle w:val="PlaceholderText"/>
              </w:rPr>
              <w:t xml:space="preserve">e.g. Before access, confirm scaffold inspection status, decking, edge protection and safe access. Brief the team on controls and stop-work conditions; do not start if safeguards are missing.</w:t>
            </w:r>
          </w:p>
        </w:tc>
      </w:tr>
      <w:tr>
        <w:trPr>
          <w:trHeight w:val="650" w:hRule="atLeast"/>
        </w:trPr>
        <w:tc>
          <w:tcPr>
            <w:tcW w:w="850" w:type="dxa"/>
            <w:shd w:fill="FFFFFF"/>
            <w:vAlign w:val="top"/>
          </w:tcPr>
          <w:p>
            <w:pPr>
              <w:pStyle w:val="TableText"/>
            </w:pPr>
            <w:r>
              <w:t xml:space="preserve">2</w:t>
            </w:r>
          </w:p>
        </w:tc>
        <w:tc>
          <w:tcPr>
            <w:tcW w:w="3200" w:type="dxa"/>
            <w:shd w:fill="FFFFFF"/>
            <w:vAlign w:val="top"/>
          </w:tcPr>
          <w:p>
            <w:pPr>
              <w:pStyle w:val="TableText"/>
            </w:pPr>
            <w:r>
              <w:rPr>
                <w:rStyle w:val="PlaceholderText"/>
              </w:rPr>
              <w:t xml:space="preserve">Role / person</w:t>
            </w:r>
          </w:p>
        </w:tc>
        <w:tc>
          <w:tcPr>
            <w:tcW w:w="11428" w:type="dxa"/>
            <w:shd w:fill="FFFFFF"/>
            <w:vAlign w:val="top"/>
          </w:tcPr>
          <w:p>
            <w:pPr>
              <w:pStyle w:val="TableText"/>
            </w:pPr>
            <w:r>
              <w:rPr>
                <w:rStyle w:val="PlaceholderText"/>
              </w:rPr>
              <w:t xml:space="preserve">Work sequence, safeguards and coordination</w:t>
            </w:r>
          </w:p>
        </w:tc>
      </w:tr>
      <w:tr>
        <w:trPr>
          <w:trHeight w:val="650" w:hRule="atLeast"/>
        </w:trPr>
        <w:tc>
          <w:tcPr>
            <w:tcW w:w="850" w:type="dxa"/>
            <w:shd w:fill="F1F6F3"/>
            <w:vAlign w:val="top"/>
          </w:tcPr>
          <w:p>
            <w:pPr>
              <w:pStyle w:val="TableText"/>
            </w:pPr>
            <w:r>
              <w:t xml:space="preserve">3</w:t>
            </w:r>
          </w:p>
        </w:tc>
        <w:tc>
          <w:tcPr>
            <w:tcW w:w="3200" w:type="dxa"/>
            <w:shd w:fill="F1F6F3"/>
            <w:vAlign w:val="top"/>
          </w:tcPr>
          <w:p>
            <w:pPr>
              <w:pStyle w:val="TableText"/>
            </w:pPr>
            <w:r>
              <w:rPr>
                <w:rStyle w:val="PlaceholderText"/>
              </w:rPr>
              <w:t xml:space="preserve">Role / person</w:t>
            </w:r>
          </w:p>
        </w:tc>
        <w:tc>
          <w:tcPr>
            <w:tcW w:w="11428" w:type="dxa"/>
            <w:shd w:fill="F1F6F3"/>
            <w:vAlign w:val="top"/>
          </w:tcPr>
          <w:p>
            <w:pPr>
              <w:pStyle w:val="TableText"/>
            </w:pPr>
            <w:r>
              <w:rPr>
                <w:rStyle w:val="PlaceholderText"/>
              </w:rPr>
              <w:t xml:space="preserve">Checks during the task and response to changes</w:t>
            </w:r>
          </w:p>
        </w:tc>
      </w:tr>
      <w:tr>
        <w:trPr>
          <w:trHeight w:val="650" w:hRule="atLeast"/>
        </w:trPr>
        <w:tc>
          <w:tcPr>
            <w:tcW w:w="850" w:type="dxa"/>
            <w:shd w:fill="FFFFFF"/>
            <w:vAlign w:val="top"/>
          </w:tcPr>
          <w:p>
            <w:pPr>
              <w:pStyle w:val="TableText"/>
            </w:pPr>
            <w:r>
              <w:t xml:space="preserve">4</w:t>
            </w:r>
          </w:p>
        </w:tc>
        <w:tc>
          <w:tcPr>
            <w:tcW w:w="3200" w:type="dxa"/>
            <w:shd w:fill="FFFFFF"/>
            <w:vAlign w:val="top"/>
          </w:tcPr>
          <w:p>
            <w:pPr>
              <w:pStyle w:val="TableText"/>
            </w:pPr>
            <w:r>
              <w:rPr>
                <w:rStyle w:val="PlaceholderText"/>
              </w:rPr>
              <w:t xml:space="preserve">Role / person</w:t>
            </w:r>
          </w:p>
        </w:tc>
        <w:tc>
          <w:tcPr>
            <w:tcW w:w="11428" w:type="dxa"/>
            <w:shd w:fill="FFFFFF"/>
            <w:vAlign w:val="top"/>
          </w:tcPr>
          <w:p>
            <w:pPr>
              <w:pStyle w:val="TableText"/>
            </w:pPr>
            <w:r>
              <w:rPr>
                <w:rStyle w:val="PlaceholderText"/>
              </w:rPr>
              <w:t xml:space="preserve">Completion, making safe and handover</w:t>
            </w:r>
          </w:p>
        </w:tc>
      </w:tr>
    </w:tbl>
    <w:p>
      <w:pPr>
        <w:pStyle w:val="Spacer"/>
      </w:pPr>
    </w:p>
    <w:p>
      <w:pPr>
        <w:pStyle w:val="Heading1"/>
        <w:pageBreakBefore/>
      </w:pPr>
      <w:r>
        <w:t xml:space="preserve">04 / Substances used</w:t>
      </w:r>
    </w:p>
    <w:p>
      <w:pPr>
        <w:pStyle w:val="Intro"/>
      </w:pPr>
      <w:r>
        <w:t xml:space="preserve">Index the substances used by this activity and the COSHH assessments supporting their use.</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3095"/>
        <w:gridCol w:w="3095"/>
        <w:gridCol w:w="3095"/>
        <w:gridCol w:w="3095"/>
        <w:gridCol w:w="3098"/>
      </w:tblGrid>
      <w:tr>
        <w:trPr>
          <w:tblHeader/>
          <w:cantSplit/>
        </w:trPr>
        <w:tc>
          <w:tcPr>
            <w:tcW w:w="3095" w:type="dxa"/>
            <w:shd w:fill="193C33"/>
            <w:vAlign w:val="top"/>
          </w:tcPr>
          <w:p>
            <w:pPr>
              <w:pStyle w:val="TableHeader"/>
            </w:pPr>
            <w:r>
              <w:t xml:space="preserve">Substance / product</w:t>
            </w:r>
          </w:p>
        </w:tc>
        <w:tc>
          <w:tcPr>
            <w:tcW w:w="3095" w:type="dxa"/>
            <w:shd w:fill="193C33"/>
            <w:vAlign w:val="top"/>
          </w:tcPr>
          <w:p>
            <w:pPr>
              <w:pStyle w:val="TableHeader"/>
            </w:pPr>
            <w:r>
              <w:t xml:space="preserve">Use in this activity</w:t>
            </w:r>
          </w:p>
        </w:tc>
        <w:tc>
          <w:tcPr>
            <w:tcW w:w="3095" w:type="dxa"/>
            <w:shd w:fill="193C33"/>
            <w:vAlign w:val="top"/>
          </w:tcPr>
          <w:p>
            <w:pPr>
              <w:pStyle w:val="TableHeader"/>
            </w:pPr>
            <w:r>
              <w:t xml:space="preserve">COSHH assessment reference / status</w:t>
            </w:r>
          </w:p>
        </w:tc>
        <w:tc>
          <w:tcPr>
            <w:tcW w:w="3095" w:type="dxa"/>
            <w:shd w:fill="193C33"/>
            <w:vAlign w:val="top"/>
          </w:tcPr>
          <w:p>
            <w:pPr>
              <w:pStyle w:val="TableHeader"/>
            </w:pPr>
            <w:r>
              <w:t xml:space="preserve">Controls in this activity</w:t>
            </w:r>
          </w:p>
        </w:tc>
        <w:tc>
          <w:tcPr>
            <w:tcW w:w="3098" w:type="dxa"/>
            <w:shd w:fill="193C33"/>
            <w:vAlign w:val="top"/>
          </w:tcPr>
          <w:p>
            <w:pPr>
              <w:pStyle w:val="TableHeader"/>
            </w:pPr>
            <w:r>
              <w:t xml:space="preserve">RPE / additional protection</w:t>
            </w:r>
          </w:p>
        </w:tc>
      </w:tr>
      <w:tr>
        <w:trPr>
          <w:trHeight w:val="1050" w:hRule="atLeast"/>
        </w:trPr>
        <w:tc>
          <w:tcPr>
            <w:tcW w:w="3095" w:type="dxa"/>
            <w:shd w:fill="F1F6F3"/>
            <w:vAlign w:val="top"/>
          </w:tcPr>
          <w:p>
            <w:pPr>
              <w:pStyle w:val="TableText"/>
            </w:pPr>
            <w:r>
              <w:rPr>
                <w:rStyle w:val="PlaceholderText"/>
              </w:rPr>
              <w:t xml:space="preserve">e.g. Cement-based mortar</w:t>
            </w:r>
          </w:p>
        </w:tc>
        <w:tc>
          <w:tcPr>
            <w:tcW w:w="3095" w:type="dxa"/>
            <w:shd w:fill="F1F6F3"/>
            <w:vAlign w:val="top"/>
          </w:tcPr>
          <w:p>
            <w:pPr>
              <w:pStyle w:val="TableText"/>
            </w:pPr>
            <w:r>
              <w:rPr>
                <w:rStyle w:val="PlaceholderText"/>
              </w:rPr>
              <w:t xml:space="preserve">e.g. Bedding and jointing external brickwork.</w:t>
            </w:r>
          </w:p>
        </w:tc>
        <w:tc>
          <w:tcPr>
            <w:tcW w:w="3095" w:type="dxa"/>
            <w:shd w:fill="F1F6F3"/>
            <w:vAlign w:val="top"/>
          </w:tcPr>
          <w:p>
            <w:pPr>
              <w:pStyle w:val="TableText"/>
            </w:pPr>
            <w:r>
              <w:rPr>
                <w:rStyle w:val="PlaceholderText"/>
              </w:rPr>
              <w:t xml:space="preserve">e.g. COSHH-001, version 1; approved assessment in the site COSHH folder.</w:t>
            </w:r>
          </w:p>
        </w:tc>
        <w:tc>
          <w:tcPr>
            <w:tcW w:w="3095" w:type="dxa"/>
            <w:shd w:fill="F1F6F3"/>
            <w:vAlign w:val="top"/>
          </w:tcPr>
          <w:p>
            <w:pPr>
              <w:pStyle w:val="TableText"/>
            </w:pPr>
            <w:r>
              <w:rPr>
                <w:rStyle w:val="PlaceholderText"/>
              </w:rPr>
              <w:t xml:space="preserve">e.g. Avoid skin contact with wet mortar; provide washing facilities and suitable handling tools.</w:t>
            </w:r>
          </w:p>
        </w:tc>
        <w:tc>
          <w:tcPr>
            <w:tcW w:w="3098" w:type="dxa"/>
            <w:shd w:fill="F1F6F3"/>
            <w:vAlign w:val="top"/>
          </w:tcPr>
          <w:p>
            <w:pPr>
              <w:pStyle w:val="TableText"/>
            </w:pPr>
            <w:r>
              <w:rPr>
                <w:rStyle w:val="PlaceholderText"/>
              </w:rPr>
              <w:t xml:space="preserve">e.g. Suitable waterproof gloves and eye protection as assessed; specify any RPE needed for dusty tasks in the COSHH assessment.</w:t>
            </w:r>
          </w:p>
        </w:tc>
      </w:tr>
      <w:tr>
        <w:trPr>
          <w:trHeight w:val="1050" w:hRule="atLeast"/>
        </w:trPr>
        <w:tc>
          <w:tcPr>
            <w:tcW w:w="3095" w:type="dxa"/>
            <w:shd w:fill="FFFFFF"/>
            <w:vAlign w:val="top"/>
          </w:tcPr>
          <w:p>
            <w:pPr>
              <w:pStyle w:val="TableText"/>
            </w:pPr>
            <w:r>
              <w:rPr>
                <w:rStyle w:val="PlaceholderText"/>
              </w:rPr>
              <w:t xml:space="preserve">Substance</w:t>
            </w:r>
          </w:p>
        </w:tc>
        <w:tc>
          <w:tcPr>
            <w:tcW w:w="3095" w:type="dxa"/>
            <w:shd w:fill="FFFFFF"/>
            <w:vAlign w:val="top"/>
          </w:tcPr>
          <w:p>
            <w:pPr>
              <w:pStyle w:val="TableText"/>
            </w:pPr>
            <w:r>
              <w:rPr>
                <w:rStyle w:val="PlaceholderText"/>
              </w:rPr>
              <w:t xml:space="preserve">Purpose</w:t>
            </w:r>
          </w:p>
        </w:tc>
        <w:tc>
          <w:tcPr>
            <w:tcW w:w="3095" w:type="dxa"/>
            <w:shd w:fill="FFFFFF"/>
            <w:vAlign w:val="top"/>
          </w:tcPr>
          <w:p>
            <w:pPr>
              <w:pStyle w:val="TableText"/>
            </w:pPr>
            <w:r>
              <w:rPr>
                <w:rStyle w:val="PlaceholderText"/>
              </w:rPr>
              <w:t xml:space="preserve">Assessment reference and status</w:t>
            </w:r>
          </w:p>
        </w:tc>
        <w:tc>
          <w:tcPr>
            <w:tcW w:w="3095" w:type="dxa"/>
            <w:shd w:fill="FFFFFF"/>
            <w:vAlign w:val="top"/>
          </w:tcPr>
          <w:p>
            <w:pPr>
              <w:pStyle w:val="TableText"/>
            </w:pPr>
            <w:r>
              <w:rPr>
                <w:rStyle w:val="PlaceholderText"/>
              </w:rPr>
              <w:t xml:space="preserve">Controls</w:t>
            </w:r>
          </w:p>
        </w:tc>
        <w:tc>
          <w:tcPr>
            <w:tcW w:w="3098" w:type="dxa"/>
            <w:shd w:fill="FFFFFF"/>
            <w:vAlign w:val="top"/>
          </w:tcPr>
          <w:p>
            <w:pPr>
              <w:pStyle w:val="TableText"/>
            </w:pPr>
            <w:r>
              <w:rPr>
                <w:rStyle w:val="PlaceholderText"/>
              </w:rPr>
              <w:t xml:space="preserve">Protection</w:t>
            </w:r>
          </w:p>
        </w:tc>
      </w:tr>
      <w:tr>
        <w:trPr>
          <w:trHeight w:val="1050" w:hRule="atLeast"/>
        </w:trPr>
        <w:tc>
          <w:tcPr>
            <w:tcW w:w="3095" w:type="dxa"/>
            <w:shd w:fill="F1F6F3"/>
            <w:vAlign w:val="top"/>
          </w:tcPr>
          <w:p>
            <w:pPr>
              <w:pStyle w:val="TableText"/>
            </w:pPr>
            <w:r>
              <w:rPr>
                <w:rStyle w:val="PlaceholderText"/>
              </w:rPr>
              <w:t xml:space="preserve">Substance</w:t>
            </w:r>
          </w:p>
        </w:tc>
        <w:tc>
          <w:tcPr>
            <w:tcW w:w="3095" w:type="dxa"/>
            <w:shd w:fill="F1F6F3"/>
            <w:vAlign w:val="top"/>
          </w:tcPr>
          <w:p>
            <w:pPr>
              <w:pStyle w:val="TableText"/>
            </w:pPr>
            <w:r>
              <w:rPr>
                <w:rStyle w:val="PlaceholderText"/>
              </w:rPr>
              <w:t xml:space="preserve">Purpose</w:t>
            </w:r>
          </w:p>
        </w:tc>
        <w:tc>
          <w:tcPr>
            <w:tcW w:w="3095" w:type="dxa"/>
            <w:shd w:fill="F1F6F3"/>
            <w:vAlign w:val="top"/>
          </w:tcPr>
          <w:p>
            <w:pPr>
              <w:pStyle w:val="TableText"/>
            </w:pPr>
            <w:r>
              <w:rPr>
                <w:rStyle w:val="PlaceholderText"/>
              </w:rPr>
              <w:t xml:space="preserve">Assessment reference and status</w:t>
            </w:r>
          </w:p>
        </w:tc>
        <w:tc>
          <w:tcPr>
            <w:tcW w:w="3095" w:type="dxa"/>
            <w:shd w:fill="F1F6F3"/>
            <w:vAlign w:val="top"/>
          </w:tcPr>
          <w:p>
            <w:pPr>
              <w:pStyle w:val="TableText"/>
            </w:pPr>
            <w:r>
              <w:rPr>
                <w:rStyle w:val="PlaceholderText"/>
              </w:rPr>
              <w:t xml:space="preserve">Controls</w:t>
            </w:r>
          </w:p>
        </w:tc>
        <w:tc>
          <w:tcPr>
            <w:tcW w:w="3098" w:type="dxa"/>
            <w:shd w:fill="F1F6F3"/>
            <w:vAlign w:val="top"/>
          </w:tcPr>
          <w:p>
            <w:pPr>
              <w:pStyle w:val="TableText"/>
            </w:pPr>
            <w:r>
              <w:rPr>
                <w:rStyle w:val="PlaceholderText"/>
              </w:rPr>
              <w:t xml:space="preserve">Protection</w:t>
            </w:r>
          </w:p>
        </w:tc>
      </w:tr>
    </w:tbl>
    <w:p>
      <w:pPr>
        <w:pStyle w:val="Spacer"/>
      </w:pPr>
    </w:p>
    <w:p>
      <w:pPr>
        <w:pStyle w:val="Heading2"/>
      </w:pPr>
      <w:r>
        <w:t xml:space="preserve">Supporting information</w:t>
      </w:r>
    </w:p>
    <w:p>
      <w:pPr>
        <w:pStyle w:val="Normal"/>
      </w:pPr>
      <w:r>
        <w:rPr>
          <w:rStyle w:val="PlaceholderText"/>
        </w:rPr>
        <w:t xml:space="preserve">e.g. Current mortar safety data sheet and COSHH-001 held in the site COSHH folder; briefing record held with the RAMS.</w:t>
      </w:r>
    </w:p>
    <w:p>
      <w:pPr>
        <w:pStyle w:val="Note"/>
      </w:pPr>
      <w:r>
        <w:t xml:space="preserve">This index does not replace a COSHH assessment. If no substances are used, record that conclusion and its basis.</w:t>
      </w:r>
    </w:p>
    <w:p>
      <w:pPr>
        <w:pStyle w:val="Heading1"/>
        <w:pageBreakBefore/>
      </w:pPr>
      <w:r>
        <w:t xml:space="preserve">05 / Foreseeable emergencies</w:t>
      </w:r>
    </w:p>
    <w:p>
      <w:pPr>
        <w:pStyle w:val="Intro"/>
      </w:pPr>
      <w:r>
        <w:t xml:space="preserve">Complete for each credible emergency. Duplicate this page where further scenarios need separate arrangements.</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4200"/>
        <w:gridCol w:w="11278"/>
      </w:tblGrid>
      <w:tr>
        <w:trPr>
          <w:tblHeader/>
          <w:cantSplit/>
        </w:trPr>
        <w:tc>
          <w:tcPr>
            <w:tcW w:w="4200" w:type="dxa"/>
            <w:shd w:fill="193C33"/>
            <w:vAlign w:val="top"/>
          </w:tcPr>
          <w:p>
            <w:pPr>
              <w:pStyle w:val="TableHeader"/>
            </w:pPr>
            <w:r>
              <w:t xml:space="preserve">EMERGENCY ARRANGEMENTS</w:t>
            </w:r>
          </w:p>
        </w:tc>
        <w:tc>
          <w:tcPr>
            <w:tcW w:w="11278" w:type="dxa"/>
            <w:shd w:fill="193C33"/>
            <w:vAlign w:val="top"/>
          </w:tcPr>
          <w:p>
            <w:pPr>
              <w:pStyle w:val="TableHeader"/>
            </w:pPr>
            <w:r>
              <w:t xml:space="preserve">TASK-SPECIFIC DETAILS</w:t>
            </w:r>
          </w:p>
        </w:tc>
      </w:tr>
      <w:tr>
        <w:trPr>
          <w:trHeight w:val="650" w:hRule="atLeast"/>
        </w:trPr>
        <w:tc>
          <w:tcPr>
            <w:tcW w:w="4200" w:type="dxa"/>
            <w:shd w:fill="F1F6F3"/>
            <w:vAlign w:val="top"/>
          </w:tcPr>
          <w:p>
            <w:pPr>
              <w:pStyle w:val="TableText"/>
            </w:pPr>
            <w:r>
              <w:t xml:space="preserve">Emergency scenario</w:t>
            </w:r>
          </w:p>
        </w:tc>
        <w:tc>
          <w:tcPr>
            <w:tcW w:w="11278" w:type="dxa"/>
            <w:shd w:fill="F1F6F3"/>
            <w:vAlign w:val="top"/>
          </w:tcPr>
          <w:p>
            <w:pPr>
              <w:pStyle w:val="TableText"/>
            </w:pPr>
            <w:r>
              <w:rPr>
                <w:rStyle w:val="PlaceholderText"/>
              </w:rPr>
              <w:t xml:space="preserve">e.g. Fire in the material storage area beside the work zone.</w:t>
            </w:r>
          </w:p>
        </w:tc>
      </w:tr>
      <w:tr>
        <w:trPr>
          <w:trHeight w:val="650" w:hRule="atLeast"/>
        </w:trPr>
        <w:tc>
          <w:tcPr>
            <w:tcW w:w="4200" w:type="dxa"/>
            <w:shd w:fill="FFFFFF"/>
            <w:vAlign w:val="top"/>
          </w:tcPr>
          <w:p>
            <w:pPr>
              <w:pStyle w:val="TableText"/>
            </w:pPr>
            <w:r>
              <w:t xml:space="preserve">What could set it off here</w:t>
            </w:r>
          </w:p>
        </w:tc>
        <w:tc>
          <w:tcPr>
            <w:tcW w:w="11278" w:type="dxa"/>
            <w:shd w:fill="FFFFFF"/>
            <w:vAlign w:val="top"/>
          </w:tcPr>
          <w:p>
            <w:pPr>
              <w:pStyle w:val="TableText"/>
            </w:pPr>
            <w:r>
              <w:rPr>
                <w:rStyle w:val="PlaceholderText"/>
              </w:rPr>
              <w:t xml:space="preserve">e.g. An ignition source near combustible packaging; smoke or a fire alarm.</w:t>
            </w:r>
          </w:p>
        </w:tc>
      </w:tr>
      <w:tr>
        <w:trPr>
          <w:trHeight w:val="650" w:hRule="atLeast"/>
        </w:trPr>
        <w:tc>
          <w:tcPr>
            <w:tcW w:w="4200" w:type="dxa"/>
            <w:shd w:fill="F1F6F3"/>
            <w:vAlign w:val="top"/>
          </w:tcPr>
          <w:p>
            <w:pPr>
              <w:pStyle w:val="TableText"/>
            </w:pPr>
            <w:r>
              <w:t xml:space="preserve">What to do — in this order</w:t>
            </w:r>
          </w:p>
        </w:tc>
        <w:tc>
          <w:tcPr>
            <w:tcW w:w="11278" w:type="dxa"/>
            <w:shd w:fill="F1F6F3"/>
            <w:vAlign w:val="top"/>
          </w:tcPr>
          <w:p>
            <w:pPr>
              <w:pStyle w:val="TableText"/>
            </w:pPr>
            <w:r>
              <w:rPr>
                <w:rStyle w:val="PlaceholderText"/>
              </w:rPr>
              <w:t xml:space="preserve">e.g. 1. Operatives raise the alarm and follow the site evacuation plan.</w:t>
              <w:br/>
              <w:t xml:space="preserve">2. The nominated caller contacts emergency services.</w:t>
              <w:br/>
              <w:t xml:space="preserve">3. The site supervisor checks personnel at the assembly point and reports missing people.</w:t>
            </w:r>
          </w:p>
        </w:tc>
      </w:tr>
      <w:tr>
        <w:trPr>
          <w:trHeight w:val="650" w:hRule="atLeast"/>
        </w:trPr>
        <w:tc>
          <w:tcPr>
            <w:tcW w:w="4200" w:type="dxa"/>
            <w:shd w:fill="FFFFFF"/>
            <w:vAlign w:val="top"/>
          </w:tcPr>
          <w:p>
            <w:pPr>
              <w:pStyle w:val="TableText"/>
            </w:pPr>
            <w:r>
              <w:t xml:space="preserve">Takes charge</w:t>
            </w:r>
          </w:p>
        </w:tc>
        <w:tc>
          <w:tcPr>
            <w:tcW w:w="11278" w:type="dxa"/>
            <w:shd w:fill="FFFFFF"/>
            <w:vAlign w:val="top"/>
          </w:tcPr>
          <w:p>
            <w:pPr>
              <w:pStyle w:val="TableText"/>
            </w:pPr>
            <w:r>
              <w:rPr>
                <w:rStyle w:val="PlaceholderText"/>
              </w:rPr>
              <w:t xml:space="preserve">e.g. Site supervisor, Alex Taylor; site radio channel 1.</w:t>
            </w:r>
          </w:p>
        </w:tc>
      </w:tr>
      <w:tr>
        <w:trPr>
          <w:trHeight w:val="650" w:hRule="atLeast"/>
        </w:trPr>
        <w:tc>
          <w:tcPr>
            <w:tcW w:w="4200" w:type="dxa"/>
            <w:shd w:fill="F1F6F3"/>
            <w:vAlign w:val="top"/>
          </w:tcPr>
          <w:p>
            <w:pPr>
              <w:pStyle w:val="TableText"/>
            </w:pPr>
            <w:r>
              <w:t xml:space="preserve">Meets emergency services</w:t>
            </w:r>
          </w:p>
        </w:tc>
        <w:tc>
          <w:tcPr>
            <w:tcW w:w="11278" w:type="dxa"/>
            <w:shd w:fill="F1F6F3"/>
            <w:vAlign w:val="top"/>
          </w:tcPr>
          <w:p>
            <w:pPr>
              <w:pStyle w:val="TableText"/>
            </w:pPr>
            <w:r>
              <w:rPr>
                <w:rStyle w:val="PlaceholderText"/>
              </w:rPr>
              <w:t xml:space="preserve">e.g. Gate marshal at the main vehicle entrance, when safe to do so.</w:t>
            </w:r>
          </w:p>
        </w:tc>
      </w:tr>
      <w:tr>
        <w:trPr>
          <w:trHeight w:val="650" w:hRule="atLeast"/>
        </w:trPr>
        <w:tc>
          <w:tcPr>
            <w:tcW w:w="4200" w:type="dxa"/>
            <w:shd w:fill="FFFFFF"/>
            <w:vAlign w:val="top"/>
          </w:tcPr>
          <w:p>
            <w:pPr>
              <w:pStyle w:val="TableText"/>
            </w:pPr>
            <w:r>
              <w:t xml:space="preserve">Alarm / contacts / access</w:t>
            </w:r>
          </w:p>
        </w:tc>
        <w:tc>
          <w:tcPr>
            <w:tcW w:w="11278" w:type="dxa"/>
            <w:shd w:fill="FFFFFF"/>
            <w:vAlign w:val="top"/>
          </w:tcPr>
          <w:p>
            <w:pPr>
              <w:pStyle w:val="TableText"/>
            </w:pPr>
            <w:r>
              <w:rPr>
                <w:rStyle w:val="PlaceholderText"/>
              </w:rPr>
              <w:t xml:space="preserve">e.g. Use the nearest site alarm point; nominated caller phones 999 and gives the site address and main-gate access details.</w:t>
            </w:r>
          </w:p>
        </w:tc>
      </w:tr>
      <w:tr>
        <w:trPr>
          <w:trHeight w:val="650" w:hRule="atLeast"/>
        </w:trPr>
        <w:tc>
          <w:tcPr>
            <w:tcW w:w="4200" w:type="dxa"/>
            <w:shd w:fill="F1F6F3"/>
            <w:vAlign w:val="top"/>
          </w:tcPr>
          <w:p>
            <w:pPr>
              <w:pStyle w:val="TableText"/>
            </w:pPr>
            <w:r>
              <w:t xml:space="preserve">Evacuation / assembly / rescue</w:t>
            </w:r>
          </w:p>
        </w:tc>
        <w:tc>
          <w:tcPr>
            <w:tcW w:w="11278" w:type="dxa"/>
            <w:shd w:fill="F1F6F3"/>
            <w:vAlign w:val="top"/>
          </w:tcPr>
          <w:p>
            <w:pPr>
              <w:pStyle w:val="TableText"/>
            </w:pPr>
            <w:r>
              <w:rPr>
                <w:rStyle w:val="PlaceholderText"/>
              </w:rPr>
              <w:t xml:space="preserve">e.g. Follow signed routes to assembly point A; apply the site fire and evacuation plan EP-001.</w:t>
            </w:r>
          </w:p>
        </w:tc>
      </w:tr>
      <w:tr>
        <w:trPr>
          <w:trHeight w:val="650" w:hRule="atLeast"/>
        </w:trPr>
        <w:tc>
          <w:tcPr>
            <w:tcW w:w="4200" w:type="dxa"/>
            <w:shd w:fill="FFFFFF"/>
            <w:vAlign w:val="top"/>
          </w:tcPr>
          <w:p>
            <w:pPr>
              <w:pStyle w:val="TableText"/>
            </w:pPr>
            <w:r>
              <w:t xml:space="preserve">Equipment / training / practice</w:t>
            </w:r>
          </w:p>
        </w:tc>
        <w:tc>
          <w:tcPr>
            <w:tcW w:w="11278" w:type="dxa"/>
            <w:shd w:fill="FFFFFF"/>
            <w:vAlign w:val="top"/>
          </w:tcPr>
          <w:p>
            <w:pPr>
              <w:pStyle w:val="TableText"/>
            </w:pPr>
            <w:r>
              <w:rPr>
                <w:rStyle w:val="PlaceholderText"/>
              </w:rPr>
              <w:t xml:space="preserve">e.g. Site alarm, radios and personnel register; brief the team on routes and check arrangements through the site evacuation drill.</w:t>
            </w:r>
          </w:p>
        </w:tc>
      </w:tr>
    </w:tbl>
    <w:p>
      <w:pPr>
        <w:pStyle w:val="Spacer"/>
      </w:pPr>
    </w:p>
    <w:p>
      <w:pPr>
        <w:pStyle w:val="Heading1"/>
        <w:pageBreakBefore/>
      </w:pPr>
      <w:r>
        <w:t xml:space="preserve">06 / Health surveillance triggered by this work</w:t>
      </w:r>
    </w:p>
    <w:p>
      <w:pPr>
        <w:pStyle w:val="Intro"/>
      </w:pPr>
      <w:r>
        <w:t xml:space="preserve">Record exposure triggers, the reason for surveillance, affected roles and the agreed frequency.</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3869"/>
        <w:gridCol w:w="3869"/>
        <w:gridCol w:w="3869"/>
        <w:gridCol w:w="3871"/>
      </w:tblGrid>
      <w:tr>
        <w:trPr>
          <w:tblHeader/>
          <w:cantSplit/>
        </w:trPr>
        <w:tc>
          <w:tcPr>
            <w:tcW w:w="3869" w:type="dxa"/>
            <w:shd w:fill="193C33"/>
            <w:vAlign w:val="top"/>
          </w:tcPr>
          <w:p>
            <w:pPr>
              <w:pStyle w:val="TableHeader"/>
            </w:pPr>
            <w:r>
              <w:t xml:space="preserve">Trigger</w:t>
            </w:r>
          </w:p>
        </w:tc>
        <w:tc>
          <w:tcPr>
            <w:tcW w:w="3869" w:type="dxa"/>
            <w:shd w:fill="193C33"/>
            <w:vAlign w:val="top"/>
          </w:tcPr>
          <w:p>
            <w:pPr>
              <w:pStyle w:val="TableHeader"/>
            </w:pPr>
            <w:r>
              <w:t xml:space="preserve">Reason</w:t>
            </w:r>
          </w:p>
        </w:tc>
        <w:tc>
          <w:tcPr>
            <w:tcW w:w="3869" w:type="dxa"/>
            <w:shd w:fill="193C33"/>
            <w:vAlign w:val="top"/>
          </w:tcPr>
          <w:p>
            <w:pPr>
              <w:pStyle w:val="TableHeader"/>
            </w:pPr>
            <w:r>
              <w:t xml:space="preserve">Applies to</w:t>
            </w:r>
          </w:p>
        </w:tc>
        <w:tc>
          <w:tcPr>
            <w:tcW w:w="3871" w:type="dxa"/>
            <w:shd w:fill="193C33"/>
            <w:vAlign w:val="top"/>
          </w:tcPr>
          <w:p>
            <w:pPr>
              <w:pStyle w:val="TableHeader"/>
            </w:pPr>
            <w:r>
              <w:t xml:space="preserve">Frequency / arrangements</w:t>
            </w:r>
          </w:p>
        </w:tc>
      </w:tr>
      <w:tr>
        <w:trPr>
          <w:trHeight w:val="650" w:hRule="atLeast"/>
        </w:trPr>
        <w:tc>
          <w:tcPr>
            <w:tcW w:w="3869" w:type="dxa"/>
            <w:shd w:fill="F1F6F3"/>
            <w:vAlign w:val="top"/>
          </w:tcPr>
          <w:p>
            <w:pPr>
              <w:pStyle w:val="TableText"/>
            </w:pPr>
            <w:r>
              <w:rPr>
                <w:rStyle w:val="PlaceholderText"/>
              </w:rPr>
              <w:t xml:space="preserve">e.g. Wet cement exposure</w:t>
            </w:r>
          </w:p>
        </w:tc>
        <w:tc>
          <w:tcPr>
            <w:tcW w:w="3869" w:type="dxa"/>
            <w:shd w:fill="F1F6F3"/>
            <w:vAlign w:val="top"/>
          </w:tcPr>
          <w:p>
            <w:pPr>
              <w:pStyle w:val="TableText"/>
            </w:pPr>
            <w:r>
              <w:rPr>
                <w:rStyle w:val="PlaceholderText"/>
              </w:rPr>
              <w:t xml:space="preserve">e.g. Risk of occupational dermatitis from contact with wet mortar.</w:t>
            </w:r>
          </w:p>
        </w:tc>
        <w:tc>
          <w:tcPr>
            <w:tcW w:w="3869" w:type="dxa"/>
            <w:shd w:fill="F1F6F3"/>
            <w:vAlign w:val="top"/>
          </w:tcPr>
          <w:p>
            <w:pPr>
              <w:pStyle w:val="TableText"/>
            </w:pPr>
            <w:r>
              <w:rPr>
                <w:rStyle w:val="PlaceholderText"/>
              </w:rPr>
              <w:t xml:space="preserve">e.g. Bricklayers and labourers handling mortar.</w:t>
            </w:r>
          </w:p>
        </w:tc>
        <w:tc>
          <w:tcPr>
            <w:tcW w:w="3871" w:type="dxa"/>
            <w:shd w:fill="F1F6F3"/>
            <w:vAlign w:val="top"/>
          </w:tcPr>
          <w:p>
            <w:pPr>
              <w:pStyle w:val="TableText"/>
            </w:pPr>
            <w:r>
              <w:rPr>
                <w:rStyle w:val="PlaceholderText"/>
              </w:rPr>
              <w:t xml:space="preserve">e.g. Skin surveillance programme agreed with occupational health; record the advised frequency, provider and responsible manager.</w:t>
            </w:r>
          </w:p>
        </w:tc>
      </w:tr>
      <w:tr>
        <w:trPr>
          <w:trHeight w:val="650" w:hRule="atLeast"/>
        </w:trPr>
        <w:tc>
          <w:tcPr>
            <w:tcW w:w="3869" w:type="dxa"/>
            <w:shd w:fill="FFFFFF"/>
            <w:vAlign w:val="top"/>
          </w:tcPr>
          <w:p>
            <w:pPr>
              <w:pStyle w:val="TableText"/>
            </w:pPr>
            <w:r>
              <w:rPr>
                <w:rStyle w:val="PlaceholderText"/>
              </w:rPr>
              <w:t xml:space="preserve">Trigger</w:t>
            </w:r>
          </w:p>
        </w:tc>
        <w:tc>
          <w:tcPr>
            <w:tcW w:w="3869" w:type="dxa"/>
            <w:shd w:fill="FFFFFF"/>
            <w:vAlign w:val="top"/>
          </w:tcPr>
          <w:p>
            <w:pPr>
              <w:pStyle w:val="TableText"/>
            </w:pPr>
            <w:r>
              <w:rPr>
                <w:rStyle w:val="PlaceholderText"/>
              </w:rPr>
              <w:t xml:space="preserve">Reason</w:t>
            </w:r>
          </w:p>
        </w:tc>
        <w:tc>
          <w:tcPr>
            <w:tcW w:w="3869" w:type="dxa"/>
            <w:shd w:fill="FFFFFF"/>
            <w:vAlign w:val="top"/>
          </w:tcPr>
          <w:p>
            <w:pPr>
              <w:pStyle w:val="TableText"/>
            </w:pPr>
            <w:r>
              <w:rPr>
                <w:rStyle w:val="PlaceholderText"/>
              </w:rPr>
              <w:t xml:space="preserve">Roles</w:t>
            </w:r>
          </w:p>
        </w:tc>
        <w:tc>
          <w:tcPr>
            <w:tcW w:w="3871" w:type="dxa"/>
            <w:shd w:fill="FFFFFF"/>
            <w:vAlign w:val="top"/>
          </w:tcPr>
          <w:p>
            <w:pPr>
              <w:pStyle w:val="TableText"/>
            </w:pPr>
            <w:r>
              <w:rPr>
                <w:rStyle w:val="PlaceholderText"/>
              </w:rPr>
              <w:t xml:space="preserve">Arrangements</w:t>
            </w:r>
          </w:p>
        </w:tc>
      </w:tr>
    </w:tbl>
    <w:p>
      <w:pPr>
        <w:pStyle w:val="Spacer"/>
      </w:pPr>
    </w:p>
    <w:p>
      <w:pPr>
        <w:pStyle w:val="Heading1"/>
      </w:pPr>
      <w:r>
        <w:t xml:space="preserve">07 / Tangible resources</w:t>
      </w:r>
    </w:p>
    <w:p>
      <w:pPr>
        <w:pStyle w:val="Intro"/>
      </w:pPr>
      <w:r>
        <w:t xml:space="preserve">List the tools and equipment needed for the task and how their condition and responsibility will be checked.</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2579"/>
        <w:gridCol w:w="2579"/>
        <w:gridCol w:w="2579"/>
        <w:gridCol w:w="2579"/>
        <w:gridCol w:w="2579"/>
        <w:gridCol w:w="2583"/>
      </w:tblGrid>
      <w:tr>
        <w:trPr>
          <w:tblHeader/>
          <w:cantSplit/>
        </w:trPr>
        <w:tc>
          <w:tcPr>
            <w:tcW w:w="2579" w:type="dxa"/>
            <w:shd w:fill="193C33"/>
            <w:vAlign w:val="top"/>
          </w:tcPr>
          <w:p>
            <w:pPr>
              <w:pStyle w:val="TableHeader"/>
            </w:pPr>
            <w:r>
              <w:t xml:space="preserve">Equipment</w:t>
            </w:r>
          </w:p>
        </w:tc>
        <w:tc>
          <w:tcPr>
            <w:tcW w:w="2579" w:type="dxa"/>
            <w:shd w:fill="193C33"/>
            <w:vAlign w:val="top"/>
          </w:tcPr>
          <w:p>
            <w:pPr>
              <w:pStyle w:val="TableHeader"/>
            </w:pPr>
            <w:r>
              <w:t xml:space="preserve">Linked asset</w:t>
            </w:r>
          </w:p>
        </w:tc>
        <w:tc>
          <w:tcPr>
            <w:tcW w:w="2579" w:type="dxa"/>
            <w:shd w:fill="193C33"/>
            <w:vAlign w:val="top"/>
          </w:tcPr>
          <w:p>
            <w:pPr>
              <w:pStyle w:val="TableHeader"/>
            </w:pPr>
            <w:r>
              <w:t xml:space="preserve">Risk</w:t>
            </w:r>
          </w:p>
        </w:tc>
        <w:tc>
          <w:tcPr>
            <w:tcW w:w="2579" w:type="dxa"/>
            <w:shd w:fill="193C33"/>
            <w:vAlign w:val="top"/>
          </w:tcPr>
          <w:p>
            <w:pPr>
              <w:pStyle w:val="TableHeader"/>
            </w:pPr>
            <w:r>
              <w:t xml:space="preserve">Maintenance</w:t>
            </w:r>
          </w:p>
        </w:tc>
        <w:tc>
          <w:tcPr>
            <w:tcW w:w="2579" w:type="dxa"/>
            <w:shd w:fill="193C33"/>
            <w:vAlign w:val="top"/>
          </w:tcPr>
          <w:p>
            <w:pPr>
              <w:pStyle w:val="TableHeader"/>
            </w:pPr>
            <w:r>
              <w:t xml:space="preserve">Status</w:t>
            </w:r>
          </w:p>
        </w:tc>
        <w:tc>
          <w:tcPr>
            <w:tcW w:w="2583" w:type="dxa"/>
            <w:shd w:fill="193C33"/>
            <w:vAlign w:val="top"/>
          </w:tcPr>
          <w:p>
            <w:pPr>
              <w:pStyle w:val="TableHeader"/>
            </w:pPr>
            <w:r>
              <w:t xml:space="preserve">Risk Owner</w:t>
            </w:r>
          </w:p>
        </w:tc>
      </w:tr>
      <w:tr>
        <w:trPr>
          <w:trHeight w:val="700" w:hRule="atLeast"/>
        </w:trPr>
        <w:tc>
          <w:tcPr>
            <w:tcW w:w="2579" w:type="dxa"/>
            <w:shd w:fill="F1F6F3"/>
            <w:vAlign w:val="top"/>
          </w:tcPr>
          <w:p>
            <w:pPr>
              <w:pStyle w:val="TableText"/>
            </w:pPr>
            <w:r>
              <w:rPr>
                <w:rStyle w:val="PlaceholderText"/>
              </w:rPr>
              <w:t xml:space="preserve">e.g. Scaffold working platform</w:t>
            </w:r>
          </w:p>
        </w:tc>
        <w:tc>
          <w:tcPr>
            <w:tcW w:w="2579" w:type="dxa"/>
            <w:shd w:fill="F1F6F3"/>
            <w:vAlign w:val="top"/>
          </w:tcPr>
          <w:p>
            <w:pPr>
              <w:pStyle w:val="TableText"/>
            </w:pPr>
            <w:r>
              <w:rPr>
                <w:rStyle w:val="PlaceholderText"/>
              </w:rPr>
              <w:t xml:space="preserve">e.g. SCF-001, east elevation</w:t>
            </w:r>
          </w:p>
        </w:tc>
        <w:tc>
          <w:tcPr>
            <w:tcW w:w="2579" w:type="dxa"/>
            <w:shd w:fill="F1F6F3"/>
            <w:vAlign w:val="top"/>
          </w:tcPr>
          <w:p>
            <w:pPr>
              <w:pStyle w:val="TableText"/>
            </w:pPr>
            <w:r>
              <w:rPr>
                <w:rStyle w:val="PlaceholderText"/>
              </w:rPr>
              <w:t xml:space="preserve">e.g. High - work at height</w:t>
            </w:r>
          </w:p>
        </w:tc>
        <w:tc>
          <w:tcPr>
            <w:tcW w:w="2579" w:type="dxa"/>
            <w:shd w:fill="F1F6F3"/>
            <w:vAlign w:val="top"/>
          </w:tcPr>
          <w:p>
            <w:pPr>
              <w:pStyle w:val="TableText"/>
            </w:pPr>
            <w:r>
              <w:rPr>
                <w:rStyle w:val="PlaceholderText"/>
              </w:rPr>
              <w:t xml:space="preserve">e.g. Competent inspection and pre-use checks; inspection register held on site.</w:t>
            </w:r>
          </w:p>
        </w:tc>
        <w:tc>
          <w:tcPr>
            <w:tcW w:w="2579" w:type="dxa"/>
            <w:shd w:fill="F1F6F3"/>
            <w:vAlign w:val="top"/>
          </w:tcPr>
          <w:p>
            <w:pPr>
              <w:pStyle w:val="TableText"/>
            </w:pPr>
            <w:r>
              <w:rPr>
                <w:rStyle w:val="PlaceholderText"/>
              </w:rPr>
              <w:t xml:space="preserve">e.g. Awaiting inspection before release for use.</w:t>
            </w:r>
          </w:p>
        </w:tc>
        <w:tc>
          <w:tcPr>
            <w:tcW w:w="2583" w:type="dxa"/>
            <w:shd w:fill="F1F6F3"/>
            <w:vAlign w:val="top"/>
          </w:tcPr>
          <w:p>
            <w:pPr>
              <w:pStyle w:val="TableText"/>
            </w:pPr>
            <w:r>
              <w:rPr>
                <w:rStyle w:val="PlaceholderText"/>
              </w:rPr>
              <w:t xml:space="preserve">e.g. Site supervisor, Alex Taylor</w:t>
            </w:r>
          </w:p>
        </w:tc>
      </w:tr>
      <w:tr>
        <w:trPr>
          <w:trHeight w:val="700" w:hRule="atLeast"/>
        </w:trPr>
        <w:tc>
          <w:tcPr>
            <w:tcW w:w="2579" w:type="dxa"/>
            <w:shd w:fill="FFFFFF"/>
            <w:vAlign w:val="top"/>
          </w:tcPr>
          <w:p>
            <w:pPr>
              <w:pStyle w:val="TableText"/>
            </w:pPr>
            <w:r>
              <w:rPr>
                <w:rStyle w:val="PlaceholderText"/>
              </w:rPr>
              <w:t xml:space="preserve">Equipment</w:t>
            </w:r>
          </w:p>
        </w:tc>
        <w:tc>
          <w:tcPr>
            <w:tcW w:w="2579" w:type="dxa"/>
            <w:shd w:fill="FFFFFF"/>
            <w:vAlign w:val="top"/>
          </w:tcPr>
          <w:p>
            <w:pPr>
              <w:pStyle w:val="TableText"/>
            </w:pPr>
            <w:r>
              <w:rPr>
                <w:rStyle w:val="PlaceholderText"/>
              </w:rPr>
              <w:t xml:space="preserve">Asset reference</w:t>
            </w:r>
          </w:p>
        </w:tc>
        <w:tc>
          <w:tcPr>
            <w:tcW w:w="2579" w:type="dxa"/>
            <w:shd w:fill="FFFFFF"/>
            <w:vAlign w:val="top"/>
          </w:tcPr>
          <w:p>
            <w:pPr>
              <w:pStyle w:val="TableText"/>
            </w:pPr>
            <w:r>
              <w:rPr>
                <w:rStyle w:val="PlaceholderText"/>
              </w:rPr>
              <w:t xml:space="preserve">Category</w:t>
            </w:r>
          </w:p>
        </w:tc>
        <w:tc>
          <w:tcPr>
            <w:tcW w:w="2579" w:type="dxa"/>
            <w:shd w:fill="FFFFFF"/>
            <w:vAlign w:val="top"/>
          </w:tcPr>
          <w:p>
            <w:pPr>
              <w:pStyle w:val="TableText"/>
            </w:pPr>
            <w:r>
              <w:rPr>
                <w:rStyle w:val="PlaceholderText"/>
              </w:rPr>
              <w:t xml:space="preserve">Maintenance</w:t>
            </w:r>
          </w:p>
        </w:tc>
        <w:tc>
          <w:tcPr>
            <w:tcW w:w="2579" w:type="dxa"/>
            <w:shd w:fill="FFFFFF"/>
            <w:vAlign w:val="top"/>
          </w:tcPr>
          <w:p>
            <w:pPr>
              <w:pStyle w:val="TableText"/>
            </w:pPr>
            <w:r>
              <w:rPr>
                <w:rStyle w:val="PlaceholderText"/>
              </w:rPr>
              <w:t xml:space="preserve">Status</w:t>
            </w:r>
          </w:p>
        </w:tc>
        <w:tc>
          <w:tcPr>
            <w:tcW w:w="2583" w:type="dxa"/>
            <w:shd w:fill="FFFFFF"/>
            <w:vAlign w:val="top"/>
          </w:tcPr>
          <w:p>
            <w:pPr>
              <w:pStyle w:val="TableText"/>
            </w:pPr>
            <w:r>
              <w:rPr>
                <w:rStyle w:val="PlaceholderText"/>
              </w:rPr>
              <w:t xml:space="preserve">Owner</w:t>
            </w:r>
          </w:p>
        </w:tc>
      </w:tr>
    </w:tbl>
    <w:p>
      <w:pPr>
        <w:pStyle w:val="Spacer"/>
      </w:pPr>
    </w:p>
    <w:p>
      <w:pPr>
        <w:pStyle w:val="Heading2"/>
      </w:pPr>
      <w:r>
        <w:t xml:space="preserve">Other requirements</w:t>
      </w:r>
    </w:p>
    <w:p>
      <w:pPr>
        <w:pStyle w:val="Normal"/>
      </w:pPr>
      <w:r>
        <w:rPr>
          <w:rStyle w:val="PlaceholderText"/>
        </w:rPr>
        <w:t xml:space="preserve">e.g. Scaffold handover and inspection records, relevant design information, COSHH-001 and role competence records held in the project safety folder.</w:t>
      </w:r>
    </w:p>
    <w:p>
      <w:pPr>
        <w:pStyle w:val="Heading1"/>
        <w:pageBreakBefore/>
      </w:pPr>
      <w:r>
        <w:t xml:space="preserve">Actions, review &amp; briefing record</w:t>
      </w:r>
    </w:p>
    <w:p>
      <w:pPr>
        <w:pStyle w:val="Intro"/>
      </w:pPr>
      <w:r>
        <w:t xml:space="preserve">Use this supporting record to track implementation, revisions and communication of the completed RAMS.</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3869"/>
        <w:gridCol w:w="3869"/>
        <w:gridCol w:w="3869"/>
        <w:gridCol w:w="3871"/>
      </w:tblGrid>
      <w:tr>
        <w:trPr>
          <w:tblHeader/>
          <w:cantSplit/>
        </w:trPr>
        <w:tc>
          <w:tcPr>
            <w:tcW w:w="3869" w:type="dxa"/>
            <w:shd w:fill="193C33"/>
            <w:vAlign w:val="top"/>
          </w:tcPr>
          <w:p>
            <w:pPr>
              <w:pStyle w:val="TableHeader"/>
            </w:pPr>
            <w:r>
              <w:t xml:space="preserve">Required action / control</w:t>
            </w:r>
          </w:p>
        </w:tc>
        <w:tc>
          <w:tcPr>
            <w:tcW w:w="3869" w:type="dxa"/>
            <w:shd w:fill="193C33"/>
            <w:vAlign w:val="top"/>
          </w:tcPr>
          <w:p>
            <w:pPr>
              <w:pStyle w:val="TableHeader"/>
            </w:pPr>
            <w:r>
              <w:t xml:space="preserve">Responsible person</w:t>
            </w:r>
          </w:p>
        </w:tc>
        <w:tc>
          <w:tcPr>
            <w:tcW w:w="3869" w:type="dxa"/>
            <w:shd w:fill="193C33"/>
            <w:vAlign w:val="top"/>
          </w:tcPr>
          <w:p>
            <w:pPr>
              <w:pStyle w:val="TableHeader"/>
            </w:pPr>
            <w:r>
              <w:t xml:space="preserve">Due / before starting</w:t>
            </w:r>
          </w:p>
        </w:tc>
        <w:tc>
          <w:tcPr>
            <w:tcW w:w="3871" w:type="dxa"/>
            <w:shd w:fill="193C33"/>
            <w:vAlign w:val="top"/>
          </w:tcPr>
          <w:p>
            <w:pPr>
              <w:pStyle w:val="TableHeader"/>
            </w:pPr>
            <w:r>
              <w:t xml:space="preserve">Completion verified by / date</w:t>
            </w:r>
          </w:p>
        </w:tc>
      </w:tr>
      <w:tr>
        <w:trPr>
          <w:trHeight w:val="500" w:hRule="atLeast"/>
        </w:trPr>
        <w:tc>
          <w:tcPr>
            <w:tcW w:w="3869" w:type="dxa"/>
            <w:shd w:fill="F1F6F3"/>
            <w:vAlign w:val="top"/>
          </w:tcPr>
          <w:p>
            <w:pPr>
              <w:pStyle w:val="TableText"/>
            </w:pPr>
            <w:r>
              <w:rPr>
                <w:rStyle w:val="PlaceholderText"/>
              </w:rPr>
              <w:t xml:space="preserve">e.g. Complete the scaffold inspection and resolve defects before access.</w:t>
            </w:r>
          </w:p>
        </w:tc>
        <w:tc>
          <w:tcPr>
            <w:tcW w:w="3869" w:type="dxa"/>
            <w:shd w:fill="F1F6F3"/>
            <w:vAlign w:val="top"/>
          </w:tcPr>
          <w:p>
            <w:pPr>
              <w:pStyle w:val="TableText"/>
            </w:pPr>
            <w:r>
              <w:rPr>
                <w:rStyle w:val="PlaceholderText"/>
              </w:rPr>
              <w:t xml:space="preserve">e.g. Alex Taylor, site supervisor</w:t>
            </w:r>
          </w:p>
        </w:tc>
        <w:tc>
          <w:tcPr>
            <w:tcW w:w="3869" w:type="dxa"/>
            <w:shd w:fill="F1F6F3"/>
            <w:vAlign w:val="top"/>
          </w:tcPr>
          <w:p>
            <w:pPr>
              <w:pStyle w:val="TableText"/>
            </w:pPr>
            <w:r>
              <w:rPr>
                <w:rStyle w:val="PlaceholderText"/>
              </w:rPr>
              <w:t xml:space="preserve">e.g. Before brickwork starts on 19 Oct 2026.</w:t>
            </w:r>
          </w:p>
        </w:tc>
        <w:tc>
          <w:tcPr>
            <w:tcW w:w="3871" w:type="dxa"/>
            <w:shd w:fill="F1F6F3"/>
            <w:vAlign w:val="top"/>
          </w:tcPr>
          <w:p>
            <w:pPr>
              <w:pStyle w:val="TableText"/>
            </w:pPr>
            <w:r>
              <w:rPr>
                <w:rStyle w:val="PlaceholderText"/>
              </w:rPr>
              <w:t xml:space="preserve">e.g. Supervisor checks the inspection record and safeguards; records name and completion date.</w:t>
            </w:r>
          </w:p>
        </w:tc>
      </w:tr>
      <w:tr>
        <w:trPr>
          <w:trHeight w:val="500" w:hRule="atLeast"/>
        </w:trPr>
        <w:tc>
          <w:tcPr>
            <w:tcW w:w="3869" w:type="dxa"/>
            <w:shd w:fill="FFFFFF"/>
            <w:vAlign w:val="top"/>
          </w:tcPr>
          <w:p>
            <w:pPr>
              <w:pStyle w:val="TableText"/>
            </w:pPr>
            <w:r>
              <w:rPr>
                <w:rStyle w:val="PlaceholderText"/>
              </w:rPr>
              <w:t xml:space="preserve">Outstanding action</w:t>
            </w:r>
          </w:p>
        </w:tc>
        <w:tc>
          <w:tcPr>
            <w:tcW w:w="3869" w:type="dxa"/>
            <w:shd w:fill="FFFFFF"/>
            <w:vAlign w:val="top"/>
          </w:tcPr>
          <w:p>
            <w:pPr>
              <w:pStyle w:val="TableText"/>
            </w:pPr>
            <w:r>
              <w:rPr>
                <w:rStyle w:val="PlaceholderText"/>
              </w:rPr>
              <w:t xml:space="preserve">Name / role</w:t>
            </w:r>
          </w:p>
        </w:tc>
        <w:tc>
          <w:tcPr>
            <w:tcW w:w="3869" w:type="dxa"/>
            <w:shd w:fill="FFFFFF"/>
            <w:vAlign w:val="top"/>
          </w:tcPr>
          <w:p>
            <w:pPr>
              <w:pStyle w:val="TableText"/>
            </w:pPr>
            <w:r>
              <w:rPr>
                <w:rStyle w:val="PlaceholderText"/>
              </w:rPr>
              <w:t xml:space="preserve">Deadline</w:t>
            </w:r>
          </w:p>
        </w:tc>
        <w:tc>
          <w:tcPr>
            <w:tcW w:w="3871" w:type="dxa"/>
            <w:shd w:fill="FFFFFF"/>
            <w:vAlign w:val="top"/>
          </w:tcPr>
          <w:p>
            <w:pPr>
              <w:pStyle w:val="TableText"/>
            </w:pPr>
            <w:r>
              <w:rPr>
                <w:rStyle w:val="PlaceholderText"/>
              </w:rPr>
              <w:t xml:space="preserve">Verification</w:t>
            </w:r>
          </w:p>
        </w:tc>
      </w:tr>
    </w:tbl>
    <w:p>
      <w:pPr>
        <w:pStyle w:val="Spacer"/>
      </w:pP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4200"/>
        <w:gridCol w:w="11278"/>
      </w:tblGrid>
      <w:tr>
        <w:trPr>
          <w:tblHeader/>
          <w:cantSplit/>
        </w:trPr>
        <w:tc>
          <w:tcPr>
            <w:tcW w:w="4200" w:type="dxa"/>
            <w:shd w:fill="193C33"/>
            <w:vAlign w:val="top"/>
          </w:tcPr>
          <w:p>
            <w:pPr>
              <w:pStyle w:val="TableHeader"/>
            </w:pPr>
            <w:r>
              <w:t xml:space="preserve">Review / approval</w:t>
            </w:r>
          </w:p>
        </w:tc>
        <w:tc>
          <w:tcPr>
            <w:tcW w:w="11278" w:type="dxa"/>
            <w:shd w:fill="193C33"/>
            <w:vAlign w:val="top"/>
          </w:tcPr>
          <w:p>
            <w:pPr>
              <w:pStyle w:val="TableHeader"/>
            </w:pPr>
            <w:r>
              <w:t xml:space="preserve">Record</w:t>
            </w:r>
          </w:p>
        </w:tc>
      </w:tr>
      <w:tr>
        <w:trPr>
          <w:trHeight w:val="500" w:hRule="atLeast"/>
        </w:trPr>
        <w:tc>
          <w:tcPr>
            <w:tcW w:w="4200" w:type="dxa"/>
            <w:shd w:fill="F1F6F3"/>
            <w:vAlign w:val="top"/>
          </w:tcPr>
          <w:p>
            <w:pPr>
              <w:pStyle w:val="TableText"/>
            </w:pPr>
            <w:r>
              <w:t xml:space="preserve">Review arrangements / triggers</w:t>
            </w:r>
          </w:p>
        </w:tc>
        <w:tc>
          <w:tcPr>
            <w:tcW w:w="11278" w:type="dxa"/>
            <w:shd w:fill="F1F6F3"/>
            <w:vAlign w:val="top"/>
          </w:tcPr>
          <w:p>
            <w:pPr>
              <w:pStyle w:val="TableText"/>
            </w:pPr>
            <w:r>
              <w:rPr>
                <w:rStyle w:val="PlaceholderText"/>
              </w:rPr>
              <w:t xml:space="preserve">e.g. Review before moving to another elevation, after scaffold changes or when controls are ineffective; next planned review 23 Oct 2026.</w:t>
            </w:r>
          </w:p>
        </w:tc>
      </w:tr>
      <w:tr>
        <w:trPr>
          <w:trHeight w:val="500" w:hRule="atLeast"/>
        </w:trPr>
        <w:tc>
          <w:tcPr>
            <w:tcW w:w="4200" w:type="dxa"/>
            <w:shd w:fill="FFFFFF"/>
            <w:vAlign w:val="top"/>
          </w:tcPr>
          <w:p>
            <w:pPr>
              <w:pStyle w:val="TableText"/>
            </w:pPr>
            <w:r>
              <w:t xml:space="preserve">Revision history</w:t>
            </w:r>
          </w:p>
        </w:tc>
        <w:tc>
          <w:tcPr>
            <w:tcW w:w="11278" w:type="dxa"/>
            <w:shd w:fill="FFFFFF"/>
            <w:vAlign w:val="top"/>
          </w:tcPr>
          <w:p>
            <w:pPr>
              <w:pStyle w:val="TableText"/>
            </w:pPr>
            <w:r>
              <w:rPr>
                <w:rStyle w:val="PlaceholderText"/>
              </w:rPr>
              <w:t xml:space="preserve">e.g. Version 2, 20 Oct 2026: revised access route; prepared by Alex Taylor.</w:t>
            </w:r>
          </w:p>
        </w:tc>
      </w:tr>
      <w:tr>
        <w:trPr>
          <w:trHeight w:val="500" w:hRule="atLeast"/>
        </w:trPr>
        <w:tc>
          <w:tcPr>
            <w:tcW w:w="4200" w:type="dxa"/>
            <w:shd w:fill="F1F6F3"/>
            <w:vAlign w:val="top"/>
          </w:tcPr>
          <w:p>
            <w:pPr>
              <w:pStyle w:val="TableText"/>
            </w:pPr>
            <w:r>
              <w:t xml:space="preserve">Reviewed / approved for the defined work</w:t>
            </w:r>
          </w:p>
        </w:tc>
        <w:tc>
          <w:tcPr>
            <w:tcW w:w="11278" w:type="dxa"/>
            <w:shd w:fill="F1F6F3"/>
            <w:vAlign w:val="top"/>
          </w:tcPr>
          <w:p>
            <w:pPr>
              <w:pStyle w:val="TableText"/>
            </w:pPr>
            <w:r>
              <w:rPr>
                <w:rStyle w:val="PlaceholderText"/>
              </w:rPr>
              <w:t xml:space="preserve">e.g. Jordan Smith, competent reviewer; record actual signature and date after reviewing the completed RAMS.</w:t>
            </w:r>
          </w:p>
        </w:tc>
      </w:tr>
    </w:tbl>
    <w:p>
      <w:pPr>
        <w:pStyle w:val="Spacer"/>
      </w:pPr>
    </w:p>
    <w:p>
      <w:pPr>
        <w:pStyle w:val="Heading2"/>
      </w:pPr>
      <w:r>
        <w:t xml:space="preserve">Worker briefing</w:t>
      </w:r>
    </w:p>
    <w:tbl>
      <w:tblPr>
        <w:tblW w:w="15478" w:type="dxa"/>
        <w:tblLayout w:type="fixed"/>
        <w:tblBorders>
          <w:top w:val="single" w:sz="4" w:color="D3E1DC"/>
          <w:left w:val="single" w:sz="4" w:color="D3E1DC"/>
          <w:bottom w:val="single" w:sz="4" w:color="D3E1DC"/>
          <w:right w:val="single" w:sz="4" w:color="D3E1DC"/>
          <w:insideH w:val="single" w:sz="4" w:color="D3E1DC"/>
          <w:insideV w:val="single" w:sz="4" w:color="D3E1DC"/>
        </w:tblBorders>
        <w:tblCellMar>
          <w:top w:w="100" w:type="dxa"/>
          <w:left w:w="100" w:type="dxa"/>
          <w:bottom w:w="100" w:type="dxa"/>
          <w:right w:w="100" w:type="dxa"/>
        </w:tblCellMar>
      </w:tblPr>
      <w:tblGrid>
        <w:gridCol w:w="3869"/>
        <w:gridCol w:w="3869"/>
        <w:gridCol w:w="3869"/>
        <w:gridCol w:w="3871"/>
      </w:tblGrid>
      <w:tr>
        <w:trPr>
          <w:tblHeader/>
          <w:cantSplit/>
        </w:trPr>
        <w:tc>
          <w:tcPr>
            <w:tcW w:w="3869" w:type="dxa"/>
            <w:shd w:fill="193C33"/>
            <w:vAlign w:val="top"/>
          </w:tcPr>
          <w:p>
            <w:pPr>
              <w:pStyle w:val="TableHeader"/>
            </w:pPr>
            <w:r>
              <w:t xml:space="preserve">Name / role</w:t>
            </w:r>
          </w:p>
        </w:tc>
        <w:tc>
          <w:tcPr>
            <w:tcW w:w="3869" w:type="dxa"/>
            <w:shd w:fill="193C33"/>
            <w:vAlign w:val="top"/>
          </w:tcPr>
          <w:p>
            <w:pPr>
              <w:pStyle w:val="TableHeader"/>
            </w:pPr>
            <w:r>
              <w:t xml:space="preserve">Briefing date</w:t>
            </w:r>
          </w:p>
        </w:tc>
        <w:tc>
          <w:tcPr>
            <w:tcW w:w="3869" w:type="dxa"/>
            <w:shd w:fill="193C33"/>
            <w:vAlign w:val="top"/>
          </w:tcPr>
          <w:p>
            <w:pPr>
              <w:pStyle w:val="TableHeader"/>
            </w:pPr>
            <w:r>
              <w:t xml:space="preserve">Understanding checked / questions resolved</w:t>
            </w:r>
          </w:p>
        </w:tc>
        <w:tc>
          <w:tcPr>
            <w:tcW w:w="3871" w:type="dxa"/>
            <w:shd w:fill="193C33"/>
            <w:vAlign w:val="top"/>
          </w:tcPr>
          <w:p>
            <w:pPr>
              <w:pStyle w:val="TableHeader"/>
            </w:pPr>
            <w:r>
              <w:t xml:space="preserve">Signature / record</w:t>
            </w:r>
          </w:p>
        </w:tc>
      </w:tr>
      <w:tr>
        <w:trPr>
          <w:trHeight w:val="500" w:hRule="atLeast"/>
        </w:trPr>
        <w:tc>
          <w:tcPr>
            <w:tcW w:w="3869" w:type="dxa"/>
            <w:shd w:fill="F1F6F3"/>
            <w:vAlign w:val="top"/>
          </w:tcPr>
          <w:p>
            <w:pPr>
              <w:pStyle w:val="TableText"/>
            </w:pPr>
            <w:r>
              <w:rPr>
                <w:rStyle w:val="PlaceholderText"/>
              </w:rPr>
              <w:t xml:space="preserve">e.g. Sam Lee, bricklayer</w:t>
            </w:r>
          </w:p>
        </w:tc>
        <w:tc>
          <w:tcPr>
            <w:tcW w:w="3869" w:type="dxa"/>
            <w:shd w:fill="F1F6F3"/>
            <w:vAlign w:val="top"/>
          </w:tcPr>
          <w:p>
            <w:pPr>
              <w:pStyle w:val="TableText"/>
            </w:pPr>
            <w:r>
              <w:rPr>
                <w:rStyle w:val="PlaceholderText"/>
              </w:rPr>
              <w:t xml:space="preserve">e.g. 19 Oct 2026</w:t>
            </w:r>
          </w:p>
        </w:tc>
        <w:tc>
          <w:tcPr>
            <w:tcW w:w="3869" w:type="dxa"/>
            <w:shd w:fill="F1F6F3"/>
            <w:vAlign w:val="top"/>
          </w:tcPr>
          <w:p>
            <w:pPr>
              <w:pStyle w:val="TableText"/>
            </w:pPr>
            <w:r>
              <w:rPr>
                <w:rStyle w:val="PlaceholderText"/>
              </w:rPr>
              <w:t xml:space="preserve">e.g. Worker explains access checks and when to stop; question about material storage resolved.</w:t>
            </w:r>
          </w:p>
        </w:tc>
        <w:tc>
          <w:tcPr>
            <w:tcW w:w="3871" w:type="dxa"/>
            <w:shd w:fill="F1F6F3"/>
            <w:vAlign w:val="top"/>
          </w:tcPr>
          <w:p>
            <w:pPr>
              <w:pStyle w:val="TableText"/>
            </w:pPr>
            <w:r>
              <w:rPr>
                <w:rStyle w:val="PlaceholderText"/>
              </w:rPr>
              <w:t xml:space="preserve">e.g. Obtain the worker's signature or record the completed briefing reference.</w:t>
            </w:r>
          </w:p>
        </w:tc>
      </w:tr>
      <w:tr>
        <w:trPr>
          <w:trHeight w:val="500" w:hRule="atLeast"/>
        </w:trPr>
        <w:tc>
          <w:tcPr>
            <w:tcW w:w="3869" w:type="dxa"/>
            <w:shd w:fill="FFFFFF"/>
            <w:vAlign w:val="top"/>
          </w:tcPr>
          <w:p>
            <w:pPr>
              <w:pStyle w:val="TableText"/>
            </w:pPr>
            <w:r>
              <w:rPr>
                <w:rStyle w:val="PlaceholderText"/>
              </w:rPr>
              <w:t xml:space="preserve">Name / role</w:t>
            </w:r>
          </w:p>
        </w:tc>
        <w:tc>
          <w:tcPr>
            <w:tcW w:w="3869" w:type="dxa"/>
            <w:shd w:fill="FFFFFF"/>
            <w:vAlign w:val="top"/>
          </w:tcPr>
          <w:p>
            <w:pPr>
              <w:pStyle w:val="TableText"/>
            </w:pPr>
            <w:r>
              <w:rPr>
                <w:rStyle w:val="PlaceholderText"/>
              </w:rPr>
              <w:t xml:space="preserve">Date</w:t>
            </w:r>
          </w:p>
        </w:tc>
        <w:tc>
          <w:tcPr>
            <w:tcW w:w="3869" w:type="dxa"/>
            <w:shd w:fill="FFFFFF"/>
            <w:vAlign w:val="top"/>
          </w:tcPr>
          <w:p>
            <w:pPr>
              <w:pStyle w:val="TableText"/>
            </w:pPr>
            <w:r>
              <w:rPr>
                <w:rStyle w:val="PlaceholderText"/>
              </w:rPr>
              <w:t xml:space="preserve">Understanding checked</w:t>
            </w:r>
          </w:p>
        </w:tc>
        <w:tc>
          <w:tcPr>
            <w:tcW w:w="3871" w:type="dxa"/>
            <w:shd w:fill="FFFFFF"/>
            <w:vAlign w:val="top"/>
          </w:tcPr>
          <w:p>
            <w:pPr>
              <w:pStyle w:val="TableText"/>
            </w:pPr>
            <w:r>
              <w:rPr>
                <w:rStyle w:val="PlaceholderText"/>
              </w:rPr>
              <w:t xml:space="preserve">Record</w:t>
            </w:r>
          </w:p>
        </w:tc>
      </w:tr>
    </w:tbl>
    <w:p>
      <w:pPr>
        <w:pStyle w:val="Spacer"/>
      </w:pPr>
    </w:p>
    <w:p>
      <w:pPr>
        <w:pStyle w:val="Note"/>
      </w:pPr>
      <w:r>
        <w:t xml:space="preserve">Briefed by: </w:t>
      </w:r>
      <w:r>
        <w:rPr>
          <w:rStyle w:val="PlaceholderText"/>
        </w:rPr>
        <w:t xml:space="preserve">e.g. Alex Taylor, site supervisor</w:t>
      </w:r>
      <w:r>
        <w:t xml:space="preserve">     RAMS reference and version briefed: </w:t>
      </w:r>
      <w:r>
        <w:rPr>
          <w:rStyle w:val="PlaceholderText"/>
        </w:rPr>
        <w:t xml:space="preserve">e.g. RAMS-001 / Version 1</w:t>
      </w:r>
    </w:p>
    <w:p>
      <w:pPr>
        <w:pStyle w:val="Note"/>
      </w:pPr>
      <w:r>
        <w:t xml:space="preserve">A signature records the briefing; confirm understanding and verify the controls at the point of work.</w:t>
      </w:r>
    </w:p>
    <w:sectPr>
      <w:headerReference w:type="default" r:id="rIdHeader"/>
      <w:footerReference w:type="default" r:id="rIdFooter"/>
      <w:pgSz w:w="16838" w:h="11906" w:orient="landscape"/>
      <w:pgMar w:top="800" w:right="680" w:bottom="800" w:left="680" w:header="350" w:footer="350" w:gutter="0"/>
    </w:sectPr>
  </w:body>
</w:document>
</file>

<file path=word/footer1.xml><?xml version="1.0" encoding="utf-8"?>
<w:ftr xmlns:w="http://schemas.openxmlformats.org/wordprocessingml/2006/main">
  <w:p>
    <w:pPr>
      <w:pStyle w:val="Note"/>
    </w:pPr>
    <w:r>
      <w:t xml:space="preserve">Editable RAMS template  ·  Complete and review before use                                      Page </w:t>
    </w:r>
    <w:fldSimple w:instr="PAGE">
      <w:r>
        <w:t xml:space="preserve">1</w:t>
      </w:r>
    </w:fldSimple>
  </w:p>
</w:ftr>
</file>

<file path=word/header1.xml><?xml version="1.0" encoding="utf-8"?>
<w:hdr xmlns:w="http://schemas.openxmlformats.org/wordprocessingml/2006/main">
  <w:p>
    <w:pPr>
      <w:pStyle w:val="Note"/>
    </w:pPr>
    <w:r>
      <w:t xml:space="preserve">DocRide   /   RAMS                                      </w:t>
    </w:r>
    <w:r>
      <w:rPr>
        <w:rStyle w:val="PlaceholderText"/>
      </w:rPr>
      <w:t xml:space="preserve">Assessment reference</w:t>
    </w:r>
    <w:r>
      <w:t xml:space="preserve">   ·   </w:t>
    </w:r>
    <w:r>
      <w:rPr>
        <w:rStyle w:val="PlaceholderText"/>
      </w:rPr>
      <w:t xml:space="preserve">Version</w:t>
    </w:r>
  </w:p>
</w:hdr>
</file>

<file path=word/styles.xml><?xml version="1.0" encoding="utf-8"?>
<w:styles xmlns:w="http://schemas.openxmlformats.org/wordprocessingml/2006/main">
  <w:style w:type="character" w:styleId="PlaceholderText">
    <w:name w:val="Placeholder Text"/>
    <w:rPr>
      <w:color w:val="89939D"/>
    </w:rPr>
  </w:style>
  <w:style w:type="paragraph" w:styleId="Normal" w:default="1">
    <w:name w:val="Normal"/>
    <w:pPr>
      <w:spacing w:after="140" w:line="260" w:lineRule="auto"/>
    </w:pPr>
    <w:rPr>
      <w:rFonts w:ascii="Calibri" w:hAnsi="Calibri"/>
      <w:color w:val="334155"/>
      <w:sz w:val="22"/>
      <w:lang w:val="en-GB"/>
    </w:rPr>
  </w:style>
  <w:style w:type="paragraph" w:styleId="Title">
    <w:name w:val="Title"/>
    <w:pPr>
      <w:spacing w:after="200" w:line="260" w:lineRule="auto"/>
      <w:keepNext/>
    </w:pPr>
    <w:rPr>
      <w:rFonts w:ascii="Calibri" w:hAnsi="Calibri"/>
      <w:b/>
      <w:color w:val="193C33"/>
      <w:sz w:val="52"/>
      <w:lang w:val="en-GB"/>
    </w:rPr>
  </w:style>
  <w:style w:type="paragraph" w:styleId="Heading1">
    <w:name w:val="Heading1"/>
    <w:pPr>
      <w:spacing w:after="160" w:line="260" w:lineRule="auto"/>
      <w:keepNext/>
      <w:outlineLvl w:val="0"/>
    </w:pPr>
    <w:rPr>
      <w:rFonts w:ascii="Calibri" w:hAnsi="Calibri"/>
      <w:b/>
      <w:color w:val="193C33"/>
      <w:sz w:val="32"/>
      <w:lang w:val="en-GB"/>
    </w:rPr>
  </w:style>
  <w:style w:type="paragraph" w:styleId="Heading2">
    <w:name w:val="Heading2"/>
    <w:pPr>
      <w:spacing w:after="120" w:line="260" w:lineRule="auto"/>
      <w:keepNext/>
      <w:outlineLvl w:val="1"/>
    </w:pPr>
    <w:rPr>
      <w:rFonts w:ascii="Calibri" w:hAnsi="Calibri"/>
      <w:b/>
      <w:color w:val="193C33"/>
      <w:sz w:val="24"/>
      <w:lang w:val="en-GB"/>
    </w:rPr>
  </w:style>
  <w:style w:type="paragraph" w:styleId="Intro">
    <w:name w:val="Intro"/>
    <w:pPr>
      <w:spacing w:after="220" w:line="260" w:lineRule="auto"/>
    </w:pPr>
    <w:rPr>
      <w:rFonts w:ascii="Calibri" w:hAnsi="Calibri"/>
      <w:color w:val="526C62"/>
      <w:sz w:val="22"/>
      <w:lang w:val="en-GB"/>
    </w:rPr>
  </w:style>
  <w:style w:type="paragraph" w:styleId="Eyebrow">
    <w:name w:val="Eyebrow"/>
    <w:pPr>
      <w:spacing w:after="180" w:line="260" w:lineRule="auto"/>
      <w:keepNext/>
    </w:pPr>
    <w:rPr>
      <w:rFonts w:ascii="Calibri" w:hAnsi="Calibri"/>
      <w:b/>
      <w:color w:val="0F766E"/>
      <w:sz w:val="20"/>
      <w:lang w:val="en-GB"/>
    </w:rPr>
  </w:style>
  <w:style w:type="paragraph" w:styleId="TableHeader">
    <w:name w:val="TableHeader"/>
    <w:pPr>
      <w:spacing w:after="0" w:line="260" w:lineRule="auto"/>
    </w:pPr>
    <w:rPr>
      <w:rFonts w:ascii="Calibri" w:hAnsi="Calibri"/>
      <w:b/>
      <w:color w:val="FFFFFF"/>
      <w:sz w:val="19"/>
      <w:lang w:val="en-GB"/>
    </w:rPr>
  </w:style>
  <w:style w:type="paragraph" w:styleId="TableText">
    <w:name w:val="TableText"/>
    <w:pPr>
      <w:spacing w:after="0" w:line="260" w:lineRule="auto"/>
    </w:pPr>
    <w:rPr>
      <w:rFonts w:ascii="Calibri" w:hAnsi="Calibri"/>
      <w:color w:val="334155"/>
      <w:sz w:val="19"/>
      <w:lang w:val="en-GB"/>
    </w:rPr>
  </w:style>
  <w:style w:type="paragraph" w:styleId="Note">
    <w:name w:val="Note"/>
    <w:pPr>
      <w:spacing w:after="120" w:line="260" w:lineRule="auto"/>
    </w:pPr>
    <w:rPr>
      <w:rFonts w:ascii="Calibri" w:hAnsi="Calibri"/>
      <w:color w:val="526C62"/>
      <w:sz w:val="19"/>
      <w:lang w:val="en-GB"/>
    </w:rPr>
  </w:style>
  <w:style w:type="paragraph" w:styleId="Spacer">
    <w:name w:val="Spacer"/>
    <w:pPr>
      <w:spacing w:after="80" w:line="260" w:lineRule="auto"/>
    </w:pPr>
    <w:rPr>
      <w:rFonts w:ascii="Calibri" w:hAnsi="Calibri"/>
      <w:color w:val="334155"/>
      <w:sz w:val="4"/>
      <w:lang w:val="en-GB"/>
    </w:rPr>
  </w:style>
</w:styles>
</file>

<file path=word/_rels/document.xml.rels><?xml version="1.0" encoding="UTF-8"?><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